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B22FD" w14:textId="31C6B86C" w:rsidR="0018389D" w:rsidRDefault="00FB54B2" w:rsidP="007A6AB2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Способы коллективной охоты на крупных копытных у населения Северной Азии по данным археологии и этнографии</w:t>
      </w:r>
    </w:p>
    <w:p w14:paraId="1CEB5171" w14:textId="77777777" w:rsidR="00224974" w:rsidRPr="00E627F2" w:rsidRDefault="00224974" w:rsidP="007A6AB2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14:paraId="321B8200" w14:textId="6549C41D" w:rsidR="00BF117F" w:rsidRPr="00E627F2" w:rsidRDefault="006A35C7" w:rsidP="00357BC0">
      <w:pPr>
        <w:adjustRightInd w:val="0"/>
        <w:ind w:firstLine="7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Стойкость и постоянство этнических традиций народов севера Сибири позволяют реконструировать традиционный уклад населения на довольно большом хронологическом отрезке – </w:t>
      </w:r>
      <w:r w:rsidR="00D370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середины 7-6</w:t>
      </w:r>
      <w:r w:rsidR="00D3700A" w:rsidRPr="00D370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тыс. до н.э. (возможно, ранее</w:t>
      </w:r>
      <w:r w:rsidR="00D370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нет пока датировок</w:t>
      </w:r>
      <w:r w:rsidR="00D3700A" w:rsidRPr="00D370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вплоть до</w:t>
      </w:r>
      <w:r w:rsidR="00D370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середины 20 в</w:t>
      </w: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Этот факт объясняется </w:t>
      </w:r>
      <w:r w:rsidR="00D11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устойчивостью </w:t>
      </w:r>
      <w:r w:rsidR="00BB5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природных условий в таежном регионе</w:t>
      </w: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Западной Сибири, </w:t>
      </w:r>
      <w:r w:rsidR="00BB5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стабильным биоценозом и р</w:t>
      </w:r>
      <w:r w:rsidR="003A52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езультатами промысла диких видов</w:t>
      </w:r>
      <w:r w:rsidR="00BB5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животных, </w:t>
      </w: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которые и обусловили </w:t>
      </w:r>
      <w:r w:rsidR="003A52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постоянство </w:t>
      </w: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основных видов</w:t>
      </w:r>
      <w:r w:rsidR="00BB5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присваивающих форм хозяйства</w:t>
      </w: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охоты, рыболовства, собирательства</w:t>
      </w:r>
      <w:r w:rsidR="009F41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9F412C" w:rsidRPr="009F41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412C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Эти промыслы были основным источником питания насе</w:t>
      </w:r>
      <w:r w:rsidR="009F41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ления</w:t>
      </w:r>
      <w:r w:rsidR="00BB5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т.к. в данных природных условиях </w:t>
      </w:r>
      <w:r w:rsidR="00D11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земледелие</w:t>
      </w:r>
      <w:r w:rsidR="00D11AFA" w:rsidRPr="00D11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1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развиваться</w:t>
      </w:r>
      <w:r w:rsidR="00D11AFA" w:rsidRPr="00D11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1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могло, </w:t>
      </w:r>
      <w:r w:rsidR="00BB5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лучшем случае, огородничество</w:t>
      </w: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BB5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данном регионе не возникло и скотоводство</w:t>
      </w:r>
      <w:r w:rsidR="00D11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качестве источника пищи,</w:t>
      </w:r>
      <w:r w:rsidR="00BB5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из-за стабильных природных условий</w:t>
      </w:r>
      <w:r w:rsidR="00D11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эффективной охоты п</w:t>
      </w:r>
      <w:r w:rsidR="00FF7B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ереходить на иные формы хозяйства не было смысла, т.к. не было угрозы голода. Животноводство </w:t>
      </w:r>
      <w:r w:rsidR="00D11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имело транспортное назначение</w:t>
      </w:r>
      <w:r w:rsidR="00FF7B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обеспечения эффективности промысла, </w:t>
      </w:r>
      <w:r w:rsidR="00D4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чтобы привести туши к поселению, в среднем, численность одного стада в средневековье не превышало </w:t>
      </w:r>
      <w:r w:rsidR="00FF7B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</w:t>
      </w:r>
      <w:r w:rsidR="00D4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-15 оленей.</w:t>
      </w:r>
      <w:r w:rsidR="00FF7B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Стабильность пищевых видов </w:t>
      </w:r>
      <w:r w:rsidR="007973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их изобилие </w:t>
      </w:r>
      <w:r w:rsidR="00FF7B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</w:t>
      </w:r>
      <w:r w:rsidR="007973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печивали</w:t>
      </w:r>
      <w:r w:rsidR="00FF7B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снабжение </w:t>
      </w:r>
      <w:r w:rsidR="00D4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населения необходимыми </w:t>
      </w:r>
      <w:r w:rsidR="00FF7B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пищевыми ресурсами</w:t>
      </w:r>
      <w:r w:rsidR="007973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Основным пищевым видом,</w:t>
      </w:r>
      <w:r w:rsidR="00D4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данным </w:t>
      </w:r>
      <w:proofErr w:type="spellStart"/>
      <w:r w:rsidR="00D4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археозоологии</w:t>
      </w:r>
      <w:proofErr w:type="spellEnd"/>
      <w:r w:rsidR="00D4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являлись </w:t>
      </w:r>
      <w:r w:rsidR="007973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крупные копытные, </w:t>
      </w:r>
      <w:r w:rsidR="00D4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именно, </w:t>
      </w:r>
      <w:r w:rsidR="007973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северный олень и лось. </w:t>
      </w:r>
      <w:r w:rsidR="00EE2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Наиболее эффективным способом охоты </w:t>
      </w:r>
      <w:r w:rsidR="009F41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стадных животных</w:t>
      </w:r>
      <w:r w:rsidR="00EE2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была</w:t>
      </w: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73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пассивная </w:t>
      </w: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охота</w:t>
      </w:r>
      <w:r w:rsidR="00EE2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применением </w:t>
      </w:r>
      <w:r w:rsidR="007973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систем </w:t>
      </w:r>
      <w:r w:rsidR="00EE2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ям-ловушек</w:t>
      </w:r>
      <w:r w:rsidR="007973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или загонная охота при помощи кожаных сетевых ловушек</w:t>
      </w: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51E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Оба эти способа охоты основаны на естественных сезонных миграциях животных. </w:t>
      </w:r>
      <w:r w:rsidR="007973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Пищевой рацион дополняла рыба. Добыча остальных видов животных имела либо ритуальное, либо товарное назначение. </w:t>
      </w:r>
      <w:r w:rsidR="00A72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 сих пор ямам-ловушкам российская</w:t>
      </w:r>
      <w:r w:rsidR="00224974" w:rsidRPr="00224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2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наука уделяла неоправданно мало </w:t>
      </w:r>
      <w:r w:rsidR="00224974" w:rsidRPr="00224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внимания, сведения о них собраны исключительно из устных источников, и ни один</w:t>
      </w:r>
      <w:r w:rsidR="00A72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4974" w:rsidRPr="00224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комплекс не исследован полностью. Между тем, </w:t>
      </w:r>
      <w:r w:rsidR="00224974" w:rsidRPr="00224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стационарные промысловые</w:t>
      </w:r>
      <w:r w:rsidR="00A72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4974" w:rsidRPr="00224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сооружения являются </w:t>
      </w:r>
      <w:r w:rsidR="00851E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основным </w:t>
      </w:r>
      <w:r w:rsidR="00224974" w:rsidRPr="00224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источником информации для изучения охоты –</w:t>
      </w:r>
      <w:r w:rsidR="00851E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ведущей</w:t>
      </w:r>
      <w:r w:rsidR="00D4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отрасли</w:t>
      </w:r>
      <w:r w:rsidR="00224974" w:rsidRPr="00224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таёжного хозяйства</w:t>
      </w:r>
      <w:r w:rsidR="00D4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при том, что</w:t>
      </w:r>
      <w:r w:rsidR="00D11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систем я</w:t>
      </w:r>
      <w:r w:rsidR="00D4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="00851E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-ловушек выделяются сотни. </w:t>
      </w:r>
    </w:p>
    <w:p w14:paraId="576873DD" w14:textId="074752BD" w:rsidR="001D1113" w:rsidRDefault="001D1113" w:rsidP="001D1113">
      <w:pPr>
        <w:adjustRightInd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Коллективная охота, </w:t>
      </w:r>
      <w:r w:rsidR="00C328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связанная с </w:t>
      </w:r>
      <w:r w:rsidR="00C328DB" w:rsidRPr="00C328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поиском, выслеживанием, преследованием охотничьих ресурсов, их добычей, первичной </w:t>
      </w:r>
      <w:r w:rsidR="00C328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переработкой и транспортировкой, </w:t>
      </w:r>
      <w:r w:rsidR="00C328DB" w:rsidRPr="00C328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C328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которой на разных этапах задействованы все члены общины, </w:t>
      </w: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ее особенности и основные способы тесно связаны с формой ландшафта и особенностями биоценоза обитающих там видов животных. Исходя из </w:t>
      </w:r>
      <w:r w:rsidR="00A72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географических</w:t>
      </w:r>
      <w:r w:rsidR="001D1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условий</w:t>
      </w: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далеко не для всех территорий она приемлема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но на Крайнем Севере Азии, на</w:t>
      </w: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Западно-Сибирской равнине, необходимые условия существовали. Ежегодно многотысячные стада дикого северного оленя совершали и совершают меридиональные сезонные миграции. Коллективная охота позволяла получить большое число пищевых</w:t>
      </w:r>
      <w:r w:rsidR="00F41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ресурсов на длительное время</w:t>
      </w: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851E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1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Выкапывалось большое количество ям, потому как </w:t>
      </w:r>
      <w:r w:rsidR="00851E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лиматические невзгоды, неудачная охота или рыбная ловля </w:t>
      </w:r>
      <w:r w:rsidR="00A72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могли </w:t>
      </w: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обре</w:t>
      </w:r>
      <w:r w:rsidR="00A72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чь человека</w:t>
      </w: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A72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голод</w:t>
      </w:r>
      <w:r w:rsidR="00671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и</w:t>
      </w:r>
      <w:r w:rsidR="00851E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з-за этого</w:t>
      </w:r>
      <w:r w:rsidR="00671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851E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хотники объединялись в коллективы для интенсификации охоты и обеспечения большого количества ресурсов на длительное время и </w:t>
      </w:r>
      <w:r w:rsidR="00671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стабильного выживания</w:t>
      </w:r>
      <w:r w:rsidR="00851E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2A236431" w14:textId="601A874E" w:rsidR="00EE2D61" w:rsidRDefault="00EE2D61" w:rsidP="00E627F2">
      <w:pPr>
        <w:adjustRightInd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Рассматриваемый нами регион, 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Ханты-Мансийский автономный округ</w:t>
      </w:r>
      <w:r w:rsidR="00FF7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E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находится в центральной части Западно-Сибирской равнины, практически вся территория округа расположена в пределах одной природной зоны –</w:t>
      </w:r>
      <w:r w:rsidR="00E17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средней тайги</w:t>
      </w:r>
      <w:r w:rsidR="000F1E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1770C" w:rsidRPr="00E17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Лесистость территории округа составляет </w:t>
      </w:r>
      <w:r w:rsidR="00E17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порядка </w:t>
      </w:r>
      <w:r w:rsidR="00E1770C" w:rsidRPr="00E17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52 %</w:t>
      </w:r>
      <w:r w:rsidR="00E17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1770C" w:rsidRPr="00E17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Ханты-Мансийский автономный округ – Югра является местом проживания</w:t>
      </w:r>
      <w:r w:rsidR="00E17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таких </w:t>
      </w:r>
      <w:r w:rsidR="00E1770C" w:rsidRPr="00E17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коренных малочисленных народов</w:t>
      </w:r>
      <w:r w:rsidR="00E17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как ханты, манси, </w:t>
      </w:r>
      <w:proofErr w:type="spellStart"/>
      <w:r w:rsidR="007B4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коми</w:t>
      </w:r>
      <w:proofErr w:type="spellEnd"/>
      <w:r w:rsidR="007B4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ненцы</w:t>
      </w:r>
      <w:r w:rsidR="00F41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др</w:t>
      </w:r>
      <w:r w:rsidR="007B4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10F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Археология этого региона изучена неравномерно.</w:t>
      </w:r>
      <w:r w:rsidR="007B4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FF7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Югре на государственном учете находятся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примерно 5800 объектов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FF7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верхнего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палеолита до позднего средневековья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F7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около 900 (20%)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этого списка это 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группы систем ям-ловушек</w:t>
      </w:r>
      <w:r w:rsidR="007B4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представляющие специальный интерес для данного исследования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C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Другой регион, Ямало-Ненец</w:t>
      </w:r>
      <w:r w:rsidR="00E1770C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кий округ</w:t>
      </w:r>
      <w:r w:rsidR="00EC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расположен на севере Западно-Сибирской равнины</w:t>
      </w:r>
      <w:r w:rsidR="003061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относится к районам Крайнего Севера</w:t>
      </w:r>
      <w:r w:rsidR="0030611B" w:rsidRPr="003061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более половины его </w:t>
      </w:r>
      <w:r w:rsidR="0030611B" w:rsidRPr="003061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территории расположено за Полярным кругом.</w:t>
      </w:r>
      <w:r w:rsidR="003061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з</w:t>
      </w:r>
      <w:r w:rsidR="00E1770C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она </w:t>
      </w:r>
      <w:r w:rsidR="003061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тайги на юге, </w:t>
      </w:r>
      <w:r w:rsidR="001D1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лесо</w:t>
      </w:r>
      <w:r w:rsidR="00E1770C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тундры и тундры</w:t>
      </w:r>
      <w:r w:rsidR="0030611B" w:rsidRPr="0030611B">
        <w:t xml:space="preserve"> </w:t>
      </w:r>
      <w:r w:rsidR="0030611B" w:rsidRPr="0030611B">
        <w:rPr>
          <w:rFonts w:ascii="Times New Roman" w:hAnsi="Times New Roman" w:cs="Times New Roman"/>
          <w:sz w:val="28"/>
          <w:szCs w:val="28"/>
        </w:rPr>
        <w:t xml:space="preserve">на севере </w:t>
      </w:r>
      <w:r w:rsidR="0030611B" w:rsidRPr="003061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множеств</w:t>
      </w:r>
      <w:r w:rsidR="003061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ом озёр и болот</w:t>
      </w:r>
      <w:r w:rsidR="00E1770C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F41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Коренные малочисленные народы представлены ненцами, </w:t>
      </w:r>
      <w:proofErr w:type="spellStart"/>
      <w:r w:rsidR="009F41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хантами</w:t>
      </w:r>
      <w:proofErr w:type="spellEnd"/>
      <w:r w:rsidR="009F41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F41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коми</w:t>
      </w:r>
      <w:proofErr w:type="spellEnd"/>
      <w:r w:rsidR="009F41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селькупами и др. </w:t>
      </w:r>
      <w:r w:rsidR="00566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ЯН</w:t>
      </w:r>
      <w:r w:rsidR="003061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АО выделено</w:t>
      </w:r>
      <w:r w:rsidR="00FF7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около 55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3061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7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археологических </w:t>
      </w:r>
      <w:r w:rsidR="003061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объектов, </w:t>
      </w:r>
      <w:r w:rsidR="00E87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 них </w:t>
      </w:r>
      <w:r w:rsidR="003061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классифицируемых как ямы-ловушки</w:t>
      </w:r>
      <w:r w:rsidR="00E87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зоне </w:t>
      </w:r>
      <w:proofErr w:type="spellStart"/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лесо</w:t>
      </w:r>
      <w:proofErr w:type="spellEnd"/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-тундры </w:t>
      </w:r>
      <w:r w:rsidR="003061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находится </w:t>
      </w:r>
      <w:r w:rsidR="00FF7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примерно 100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в основном, </w:t>
      </w:r>
      <w:r w:rsidR="003061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территориях, примыкающих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 границе ХМАО.</w:t>
      </w:r>
      <w:r w:rsidR="00DC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7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Западной Сибири процесс выявления памятников продолжается, прогнозируемое количество объектов данного типа может быть значительно больше.</w:t>
      </w:r>
    </w:p>
    <w:p w14:paraId="5FCDA482" w14:textId="5F0283F6" w:rsidR="003846E6" w:rsidRDefault="00E87E45" w:rsidP="00E627F2">
      <w:pPr>
        <w:adjustRightInd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20%</w:t>
      </w:r>
      <w:r w:rsidR="00A061AD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1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всего количества памятников</w:t>
      </w:r>
      <w:r w:rsidR="00DF0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приходящаяся на хозяйственные</w:t>
      </w:r>
      <w:r w:rsidR="00DF0130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объекты, </w:t>
      </w:r>
      <w:r w:rsidR="00A72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связанные с промысловой деятельностью</w:t>
      </w:r>
      <w:r w:rsidR="00DF0130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0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зоне северной тайги, это совокупный показатель для всех эпох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начиная с верхнего палеолита</w:t>
      </w:r>
      <w:r w:rsidR="00DF0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до средневековья. Большая часть из них приходится неолит - середину</w:t>
      </w:r>
      <w:r w:rsidR="00210F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первого тыс. н.э. На юге, в степи, лесо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степи такого количест</w:t>
      </w:r>
      <w:r w:rsidR="00A72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 хозяйственных объектов нет, на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европейском северо-востоке данный тип памятников </w:t>
      </w:r>
      <w:r w:rsidR="00210F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выделяет</w:t>
      </w:r>
      <w:r w:rsidR="003438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 крайне редко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846E6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публикаций по раскопкам нет</w:t>
      </w:r>
      <w:r w:rsidR="00384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438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 несравнимо </w:t>
      </w:r>
      <w:r w:rsidR="00384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 столь массовым характером </w:t>
      </w:r>
      <w:r w:rsidR="00A72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данного типа памятников </w:t>
      </w:r>
      <w:r w:rsidR="00384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Сибири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E8D6A3A" w14:textId="58642BA3" w:rsidR="00E87E45" w:rsidRDefault="00E87E45" w:rsidP="00E627F2">
      <w:pPr>
        <w:adjustRightInd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Описание систем ям-ловушек</w:t>
      </w:r>
    </w:p>
    <w:p w14:paraId="083F7493" w14:textId="36C05BB7" w:rsidR="006D0D1E" w:rsidRDefault="00A72EA0" w:rsidP="00B124D9">
      <w:pPr>
        <w:adjustRightInd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Есть одиночные ямы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-ловушки</w:t>
      </w:r>
      <w:r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есть системы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 нескольких десятков разной сохранности, некоторые из них  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представляют </w:t>
      </w:r>
      <w:r w:rsidR="00384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собой 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цепочки ям, вытянутые в линию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некоторые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4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расположенные 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хаотично. В </w:t>
      </w:r>
      <w:proofErr w:type="spellStart"/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Пуровском</w:t>
      </w:r>
      <w:proofErr w:type="spellEnd"/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районе </w:t>
      </w:r>
      <w:r w:rsidR="00566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ЯН</w:t>
      </w:r>
      <w:r w:rsidR="00384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АО 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есть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масштабная 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система ям-ло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вушек, вытянутая на несколько километров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="003846E6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 во всех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 них </w:t>
      </w:r>
      <w:r w:rsidR="00384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присутствуют 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остатки древесины</w:t>
      </w:r>
      <w:r w:rsidRPr="00A72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археологический материал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84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соответственно, 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датировать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такие ямы 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всегда</w:t>
      </w:r>
      <w:r w:rsidR="00566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представляется возможным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Выделяются я</w:t>
      </w:r>
      <w:r w:rsidR="0047202D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мы </w:t>
      </w:r>
      <w:proofErr w:type="spellStart"/>
      <w:r w:rsidR="00224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подквадратной</w:t>
      </w:r>
      <w:proofErr w:type="spellEnd"/>
      <w:r w:rsidR="006E4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конусообразной</w:t>
      </w:r>
      <w:r w:rsidR="00224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proofErr w:type="spellStart"/>
      <w:r w:rsidR="00224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подпрямоугольной</w:t>
      </w:r>
      <w:proofErr w:type="spellEnd"/>
      <w:r w:rsidR="00224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иногда</w:t>
      </w:r>
      <w:r w:rsidR="00224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глубиной до 3 м.</w:t>
      </w:r>
      <w:r w:rsidR="0047202D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7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Средняя глубина 1, 5 м. </w:t>
      </w:r>
      <w:r w:rsidR="00F41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азмеры</w:t>
      </w:r>
      <w:r w:rsidR="00384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зависели от объекта охоты, 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большая часть рассчитана на северного оленя, основной промысловый вид данной территории</w:t>
      </w:r>
      <w:r w:rsidR="00566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начиная</w:t>
      </w:r>
      <w:r w:rsidR="007A6AB2" w:rsidRPr="007A6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верхнего палеолита.</w:t>
      </w:r>
      <w:r w:rsidR="009F412C" w:rsidRPr="009F41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4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Иногда по стенкам и на </w:t>
      </w:r>
      <w:r w:rsidR="00224974" w:rsidRPr="00224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дне </w:t>
      </w:r>
      <w:r w:rsidR="00224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фиксируются </w:t>
      </w:r>
      <w:r w:rsidR="00224974" w:rsidRPr="00224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углистые пятна и полосы – остатки крепления </w:t>
      </w:r>
      <w:r w:rsidR="00F4145C" w:rsidRPr="00F41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предотвращения оплывания</w:t>
      </w:r>
      <w:r w:rsidR="00F41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45C" w:rsidRPr="00F41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песчаных стенок</w:t>
      </w:r>
      <w:r w:rsidR="00F41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4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уступы – ступеньки для спуска. </w:t>
      </w:r>
      <w:r w:rsidR="00E87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дне ямы </w:t>
      </w:r>
      <w:r w:rsidR="006D0D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поража</w:t>
      </w:r>
      <w:r w:rsidR="00E87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ющие элементы - колья. </w:t>
      </w:r>
      <w:r w:rsidR="006D0D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Есть дополняемые </w:t>
      </w:r>
      <w:proofErr w:type="spellStart"/>
      <w:r w:rsidR="006D0D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обваловкой</w:t>
      </w:r>
      <w:proofErr w:type="spellEnd"/>
      <w:r w:rsidR="006D0D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чтобы меньше копать. Иногда грунт не находят, видимо, его куда-то на шкурах уносили. Ранние более конусообразные. </w:t>
      </w:r>
      <w:r w:rsidR="00472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47202D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верху </w:t>
      </w:r>
      <w:r w:rsidR="00472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ловчие ямы </w:t>
      </w:r>
      <w:r w:rsidR="0047202D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перекрывали прутьями и закрывали ветками. </w:t>
      </w:r>
      <w:r w:rsidR="00384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Такие системы </w:t>
      </w:r>
      <w:r w:rsidR="003846E6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ловчих ям, </w:t>
      </w:r>
      <w:r w:rsidR="00384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представляющие собой </w:t>
      </w:r>
      <w:r w:rsidR="003846E6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часть сложной системы загона, фи</w:t>
      </w:r>
      <w:r w:rsidR="00384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ксируются</w:t>
      </w:r>
      <w:r w:rsidR="003846E6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минимум с раннего неолита. Наиболее поздние из них доходят до 13-14 вв. и сведения о них сохраняются в фольклоре.</w:t>
      </w:r>
      <w:r w:rsidR="006D0D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24D9">
        <w:rPr>
          <w:rFonts w:ascii="Times New Roman" w:hAnsi="Times New Roman" w:cs="Times New Roman"/>
          <w:sz w:val="28"/>
          <w:szCs w:val="28"/>
        </w:rPr>
        <w:t xml:space="preserve">Помимо ям-ловушек, в этнографии зафиксированы и другие методы коллективной охоты. Наиболее простой и, вероятно, </w:t>
      </w:r>
      <w:r w:rsidR="00B124D9" w:rsidRPr="00E627F2">
        <w:rPr>
          <w:rFonts w:ascii="Times New Roman" w:hAnsi="Times New Roman" w:cs="Times New Roman"/>
          <w:sz w:val="28"/>
          <w:szCs w:val="28"/>
        </w:rPr>
        <w:t xml:space="preserve">наиболее древней была </w:t>
      </w:r>
      <w:r w:rsidR="00B124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124D9">
        <w:rPr>
          <w:rFonts w:ascii="Times New Roman" w:hAnsi="Times New Roman" w:cs="Times New Roman"/>
          <w:sz w:val="28"/>
          <w:szCs w:val="28"/>
        </w:rPr>
        <w:t>поколка</w:t>
      </w:r>
      <w:proofErr w:type="spellEnd"/>
      <w:r w:rsidR="00B124D9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="00B124D9">
        <w:rPr>
          <w:rFonts w:ascii="Times New Roman" w:hAnsi="Times New Roman" w:cs="Times New Roman"/>
          <w:sz w:val="28"/>
          <w:szCs w:val="28"/>
        </w:rPr>
        <w:t>поколюга</w:t>
      </w:r>
      <w:proofErr w:type="spellEnd"/>
      <w:r w:rsidR="00B124D9">
        <w:rPr>
          <w:rFonts w:ascii="Times New Roman" w:hAnsi="Times New Roman" w:cs="Times New Roman"/>
          <w:sz w:val="28"/>
          <w:szCs w:val="28"/>
        </w:rPr>
        <w:t xml:space="preserve">» на местах переправ. Она не была связана </w:t>
      </w:r>
      <w:r w:rsidR="00B124D9" w:rsidRPr="00E627F2">
        <w:rPr>
          <w:rFonts w:ascii="Times New Roman" w:hAnsi="Times New Roman" w:cs="Times New Roman"/>
          <w:sz w:val="28"/>
          <w:szCs w:val="28"/>
        </w:rPr>
        <w:t>с строительством специальных заградительных сооружений и практиковалась в тех местах, где традиционные пути сезонных</w:t>
      </w:r>
      <w:r w:rsidR="00B124D9">
        <w:rPr>
          <w:rFonts w:ascii="Times New Roman" w:hAnsi="Times New Roman" w:cs="Times New Roman"/>
          <w:sz w:val="28"/>
          <w:szCs w:val="28"/>
        </w:rPr>
        <w:t xml:space="preserve"> перекочевок диких оленей пере</w:t>
      </w:r>
      <w:r w:rsidR="00B124D9" w:rsidRPr="00E627F2">
        <w:rPr>
          <w:rFonts w:ascii="Times New Roman" w:hAnsi="Times New Roman" w:cs="Times New Roman"/>
          <w:sz w:val="28"/>
          <w:szCs w:val="28"/>
        </w:rPr>
        <w:t xml:space="preserve">секали реки. При переправе через них плывущие олени были практически беспомощны, и их в большом количестве добывали копьями </w:t>
      </w:r>
      <w:r w:rsidR="00B124D9">
        <w:rPr>
          <w:rFonts w:ascii="Times New Roman" w:hAnsi="Times New Roman" w:cs="Times New Roman"/>
          <w:sz w:val="28"/>
          <w:szCs w:val="28"/>
        </w:rPr>
        <w:t xml:space="preserve">или топорами </w:t>
      </w:r>
      <w:r w:rsidR="00B124D9" w:rsidRPr="00E627F2">
        <w:rPr>
          <w:rFonts w:ascii="Times New Roman" w:hAnsi="Times New Roman" w:cs="Times New Roman"/>
          <w:sz w:val="28"/>
          <w:szCs w:val="28"/>
        </w:rPr>
        <w:t xml:space="preserve">на плаву. </w:t>
      </w:r>
      <w:r w:rsidR="00B124D9">
        <w:rPr>
          <w:rFonts w:ascii="Times New Roman" w:hAnsi="Times New Roman" w:cs="Times New Roman"/>
          <w:sz w:val="28"/>
          <w:szCs w:val="28"/>
        </w:rPr>
        <w:t>С</w:t>
      </w:r>
      <w:r w:rsidR="00B124D9" w:rsidRPr="00205414">
        <w:rPr>
          <w:rFonts w:ascii="Times New Roman" w:hAnsi="Times New Roman" w:cs="Times New Roman"/>
          <w:sz w:val="28"/>
          <w:szCs w:val="28"/>
        </w:rPr>
        <w:t>равнительно немногочисленные и небольшие по площади поселения эпохи неолита в западносибирской тундре и лесотундре,</w:t>
      </w:r>
      <w:r w:rsidR="00B124D9">
        <w:rPr>
          <w:rFonts w:ascii="Times New Roman" w:hAnsi="Times New Roman" w:cs="Times New Roman"/>
          <w:sz w:val="28"/>
          <w:szCs w:val="28"/>
        </w:rPr>
        <w:t xml:space="preserve"> как правило,</w:t>
      </w:r>
      <w:r w:rsidR="00B124D9" w:rsidRPr="00205414">
        <w:rPr>
          <w:rFonts w:ascii="Times New Roman" w:hAnsi="Times New Roman" w:cs="Times New Roman"/>
          <w:sz w:val="28"/>
          <w:szCs w:val="28"/>
        </w:rPr>
        <w:t xml:space="preserve"> были приурочены к местам переправ диких оленей через реки. Такой же принцип расположения сезонных охотничьих стоянок применялся тундровыми аборигенами во все последующие времена. </w:t>
      </w:r>
      <w:r w:rsidR="006D0D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Пассивные системы охоты при помощи ям-ловушек являются более ранними по отношению ко второму типу. </w:t>
      </w:r>
    </w:p>
    <w:p w14:paraId="0F729BF6" w14:textId="59F58C10" w:rsidR="00B124D9" w:rsidRDefault="00DC2DA9" w:rsidP="00F4145C">
      <w:pPr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Третий</w:t>
      </w:r>
      <w:r w:rsidR="006D0D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тип коллективной охоты – способ</w:t>
      </w:r>
      <w:r w:rsidR="006D0D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загонной охоты при помощи стационарных приспособлений</w:t>
      </w:r>
      <w:r w:rsidR="00DC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6D0D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сетевых ловушек или систем-самострелов </w:t>
      </w:r>
      <w:r w:rsidR="006D0D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естественных путях миграций</w:t>
      </w:r>
      <w:r w:rsidR="00DC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6D0D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фиксируется с 7 в. Поздние</w:t>
      </w:r>
      <w:r w:rsidR="00A211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этнографические</w:t>
      </w:r>
      <w:r w:rsidR="006D0D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свидетельства фиксируют, что н</w:t>
      </w:r>
      <w:r w:rsidR="0047202D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путях движения живо</w:t>
      </w:r>
      <w:r w:rsidR="00566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тных ставили жердевые заборы и</w:t>
      </w:r>
      <w:r w:rsidR="0047202D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размещались </w:t>
      </w:r>
      <w:r w:rsidR="00472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47202D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шумелки</w:t>
      </w:r>
      <w:proofErr w:type="spellEnd"/>
      <w:r w:rsidR="00472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47202D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пугавшие животных и </w:t>
      </w:r>
      <w:r w:rsidR="00472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заставляющие их</w:t>
      </w:r>
      <w:r w:rsidR="0047202D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2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идти </w:t>
      </w:r>
      <w:r w:rsidR="0047202D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нужном направлении. </w:t>
      </w:r>
      <w:r w:rsidR="00A211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Археологических подтверждений им пока нет. </w:t>
      </w:r>
      <w:r w:rsidR="00224974" w:rsidRPr="00224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Ямы тщательно маскир</w:t>
      </w:r>
      <w:r w:rsidR="00224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овали, на их месте в загородках </w:t>
      </w:r>
      <w:r w:rsidR="00224974" w:rsidRPr="00224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оставляли разрывы. Животное, обходя забор, падало в узкую и глубокую яму, на дне</w:t>
      </w:r>
      <w:r w:rsidR="00224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4974" w:rsidRPr="00224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которой были установлены заостренные колья. </w:t>
      </w:r>
      <w:r w:rsidR="00566113">
        <w:rPr>
          <w:rFonts w:ascii="Times New Roman" w:hAnsi="Times New Roman" w:cs="Times New Roman"/>
          <w:sz w:val="28"/>
          <w:szCs w:val="28"/>
        </w:rPr>
        <w:t xml:space="preserve">Ямы на </w:t>
      </w:r>
      <w:r w:rsidR="00566113" w:rsidRPr="00E627F2">
        <w:rPr>
          <w:rFonts w:ascii="Times New Roman" w:hAnsi="Times New Roman" w:cs="Times New Roman"/>
          <w:sz w:val="28"/>
          <w:szCs w:val="28"/>
        </w:rPr>
        <w:t>оленя</w:t>
      </w:r>
      <w:r w:rsidR="00566113">
        <w:rPr>
          <w:rFonts w:ascii="Times New Roman" w:hAnsi="Times New Roman" w:cs="Times New Roman"/>
          <w:sz w:val="28"/>
          <w:szCs w:val="28"/>
        </w:rPr>
        <w:t xml:space="preserve"> или лося </w:t>
      </w:r>
      <w:r w:rsidR="0047202D" w:rsidRPr="00E627F2">
        <w:rPr>
          <w:rFonts w:ascii="Times New Roman" w:hAnsi="Times New Roman" w:cs="Times New Roman"/>
          <w:sz w:val="28"/>
          <w:szCs w:val="28"/>
        </w:rPr>
        <w:t xml:space="preserve">выкапывали </w:t>
      </w:r>
      <w:r w:rsidR="0047202D">
        <w:rPr>
          <w:rFonts w:ascii="Times New Roman" w:hAnsi="Times New Roman" w:cs="Times New Roman"/>
          <w:sz w:val="28"/>
          <w:szCs w:val="28"/>
        </w:rPr>
        <w:t xml:space="preserve">также и </w:t>
      </w:r>
      <w:r w:rsidR="0047202D" w:rsidRPr="00E627F2">
        <w:rPr>
          <w:rFonts w:ascii="Times New Roman" w:hAnsi="Times New Roman" w:cs="Times New Roman"/>
          <w:sz w:val="28"/>
          <w:szCs w:val="28"/>
        </w:rPr>
        <w:t xml:space="preserve">на их тропах </w:t>
      </w:r>
      <w:r w:rsidR="004137F9">
        <w:rPr>
          <w:rFonts w:ascii="Times New Roman" w:hAnsi="Times New Roman" w:cs="Times New Roman"/>
          <w:sz w:val="28"/>
          <w:szCs w:val="28"/>
        </w:rPr>
        <w:t xml:space="preserve">к водопою или, </w:t>
      </w:r>
      <w:r w:rsidR="0047202D" w:rsidRPr="00E627F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47202D" w:rsidRPr="00E627F2">
        <w:rPr>
          <w:rFonts w:ascii="Times New Roman" w:hAnsi="Times New Roman" w:cs="Times New Roman"/>
          <w:sz w:val="28"/>
          <w:szCs w:val="28"/>
        </w:rPr>
        <w:lastRenderedPageBreak/>
        <w:t>неподалеку от берега маленьких речек, куда животн</w:t>
      </w:r>
      <w:r w:rsidR="004137F9">
        <w:rPr>
          <w:rFonts w:ascii="Times New Roman" w:hAnsi="Times New Roman" w:cs="Times New Roman"/>
          <w:sz w:val="28"/>
          <w:szCs w:val="28"/>
        </w:rPr>
        <w:t>ые выходили кормиться тальником</w:t>
      </w:r>
      <w:r w:rsidR="0047202D" w:rsidRPr="00E627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2FA432" w14:textId="5622C87F" w:rsidR="0047202D" w:rsidRPr="00224974" w:rsidRDefault="0047202D" w:rsidP="00F4145C">
      <w:pPr>
        <w:adjustRightInd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Территориальная изолированность обеспечивала сохранение архаичной культуры и уклада жизни на протяжении долгого времени.</w:t>
      </w:r>
      <w:r w:rsidRPr="00D310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37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этнографии с</w:t>
      </w: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истемы загона из «пугающих столбов» или изгородей с системой самострелов или больших кожаных сетей использовались как минимум с середины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 тыс. н.э. до середины 20 в</w:t>
      </w: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328E8A8D" w14:textId="510020F4" w:rsidR="004137F9" w:rsidRDefault="00566113" w:rsidP="004137F9">
      <w:pPr>
        <w:adjustRightInd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полосе тундры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начиная с неолита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жили </w:t>
      </w: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рассеянные на больших пространствах экономически самостоятельные семейно-хозяйственные коллективы. Забота о добыче пропитания падала на мужчин, а обработка добычи, забота о детях лежала на женской части коллектива. Эти коллективы, судя по наличию жилищ, устраиваемых на местах переправ диких оленей через реки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вели полуоседлый, сезонный образ жизни. </w:t>
      </w:r>
      <w:r w:rsidR="004137F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4137F9" w:rsidRPr="00E627F2">
        <w:rPr>
          <w:rFonts w:ascii="Times New Roman" w:eastAsia="Times New Roman" w:hAnsi="Times New Roman" w:cs="Times New Roman"/>
          <w:sz w:val="28"/>
          <w:szCs w:val="28"/>
        </w:rPr>
        <w:t xml:space="preserve"> одиночные ямы-ловушки мог выкопать один человек, одна семья, но целые системы из десятков подразумевали занятость большого количества людей. Это труд общины, уже с эпохи неолита </w:t>
      </w:r>
      <w:r w:rsidR="004137F9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4137F9" w:rsidRPr="00E627F2">
        <w:rPr>
          <w:rFonts w:ascii="Times New Roman" w:eastAsia="Times New Roman" w:hAnsi="Times New Roman" w:cs="Times New Roman"/>
          <w:sz w:val="28"/>
          <w:szCs w:val="28"/>
        </w:rPr>
        <w:t>труд организованных охотничьих коллективов, способных построить большие системы добычи крупных животных.</w:t>
      </w:r>
      <w:r w:rsidR="00413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7F9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Возможно, что охота на оленей имела массовый характер и для участия в ней объеди</w:t>
      </w:r>
      <w:r w:rsidR="004137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нялось несколько семейно-хозяй</w:t>
      </w:r>
      <w:r w:rsidR="004137F9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ственных коллективов, образующих </w:t>
      </w:r>
      <w:r w:rsidR="004137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производственную общину.</w:t>
      </w:r>
    </w:p>
    <w:p w14:paraId="19A8658C" w14:textId="302ACA15" w:rsidR="00850B71" w:rsidRPr="0047202D" w:rsidRDefault="00850B71" w:rsidP="00205414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E627F2">
        <w:rPr>
          <w:rFonts w:ascii="Times New Roman" w:hAnsi="Times New Roman" w:cs="Times New Roman"/>
          <w:sz w:val="28"/>
          <w:szCs w:val="28"/>
        </w:rPr>
        <w:t>Разрубленное мясо складывали отдельными кусками, покры</w:t>
      </w:r>
      <w:r w:rsidRPr="00E627F2">
        <w:rPr>
          <w:rFonts w:ascii="Times New Roman" w:hAnsi="Times New Roman" w:cs="Times New Roman"/>
          <w:sz w:val="28"/>
          <w:szCs w:val="28"/>
        </w:rPr>
        <w:softHyphen/>
        <w:t>вали ветками и снятой шкурой, затем постепенно перетаскивали на волокуше, ручных нартах. Если не хватало людей (напри</w:t>
      </w:r>
      <w:r w:rsidRPr="00E627F2">
        <w:rPr>
          <w:rFonts w:ascii="Times New Roman" w:hAnsi="Times New Roman" w:cs="Times New Roman"/>
          <w:sz w:val="28"/>
          <w:szCs w:val="28"/>
        </w:rPr>
        <w:softHyphen/>
        <w:t>мер, охотились одной семьей), то на месте перерабатывали про</w:t>
      </w:r>
      <w:r w:rsidRPr="00E627F2">
        <w:rPr>
          <w:rFonts w:ascii="Times New Roman" w:hAnsi="Times New Roman" w:cs="Times New Roman"/>
          <w:sz w:val="28"/>
          <w:szCs w:val="28"/>
        </w:rPr>
        <w:softHyphen/>
        <w:t>дукты, чтобы было легче вывезти. Тут же в лесу сооружали не</w:t>
      </w:r>
      <w:r w:rsidRPr="00E627F2">
        <w:rPr>
          <w:rFonts w:ascii="Times New Roman" w:hAnsi="Times New Roman" w:cs="Times New Roman"/>
          <w:sz w:val="28"/>
          <w:szCs w:val="28"/>
        </w:rPr>
        <w:softHyphen/>
        <w:t>большой лабаз-настил, под которым разводили костер. Мясо рубили на мелкие кусочки и сушили на настиле. Кости вывари</w:t>
      </w:r>
      <w:r w:rsidRPr="00E627F2">
        <w:rPr>
          <w:rFonts w:ascii="Times New Roman" w:hAnsi="Times New Roman" w:cs="Times New Roman"/>
          <w:sz w:val="28"/>
          <w:szCs w:val="28"/>
        </w:rPr>
        <w:softHyphen/>
        <w:t>вали в котле (вытапливали жир).</w:t>
      </w:r>
      <w:r w:rsidR="00BE1AC2" w:rsidRPr="00BE1AC2">
        <w:rPr>
          <w:rFonts w:ascii="Times New Roman" w:hAnsi="Times New Roman" w:cs="Times New Roman"/>
          <w:sz w:val="28"/>
          <w:szCs w:val="28"/>
        </w:rPr>
        <w:t xml:space="preserve"> </w:t>
      </w:r>
      <w:r w:rsidR="00BE1AC2">
        <w:rPr>
          <w:rFonts w:ascii="Times New Roman" w:hAnsi="Times New Roman" w:cs="Times New Roman"/>
          <w:sz w:val="28"/>
          <w:szCs w:val="28"/>
        </w:rPr>
        <w:t>Коллективный</w:t>
      </w:r>
      <w:r w:rsidR="00BE1AC2" w:rsidRPr="00E627F2">
        <w:rPr>
          <w:rFonts w:ascii="Times New Roman" w:hAnsi="Times New Roman" w:cs="Times New Roman"/>
          <w:sz w:val="28"/>
          <w:szCs w:val="28"/>
        </w:rPr>
        <w:t xml:space="preserve"> промыс</w:t>
      </w:r>
      <w:r w:rsidR="00BE1AC2">
        <w:rPr>
          <w:rFonts w:ascii="Times New Roman" w:hAnsi="Times New Roman" w:cs="Times New Roman"/>
          <w:sz w:val="28"/>
          <w:szCs w:val="28"/>
        </w:rPr>
        <w:t>ел диких копытных имел</w:t>
      </w:r>
      <w:r w:rsidR="0000498F">
        <w:rPr>
          <w:rFonts w:ascii="Times New Roman" w:hAnsi="Times New Roman" w:cs="Times New Roman"/>
          <w:sz w:val="28"/>
          <w:szCs w:val="28"/>
        </w:rPr>
        <w:t xml:space="preserve"> очень большое значение в жизни</w:t>
      </w:r>
      <w:r w:rsidR="00BE1AC2" w:rsidRPr="00E627F2">
        <w:rPr>
          <w:rFonts w:ascii="Times New Roman" w:hAnsi="Times New Roman" w:cs="Times New Roman"/>
          <w:sz w:val="28"/>
          <w:szCs w:val="28"/>
        </w:rPr>
        <w:t xml:space="preserve"> аборигенов</w:t>
      </w:r>
      <w:r w:rsidR="0000498F">
        <w:rPr>
          <w:rFonts w:ascii="Times New Roman" w:hAnsi="Times New Roman" w:cs="Times New Roman"/>
          <w:sz w:val="28"/>
          <w:szCs w:val="28"/>
        </w:rPr>
        <w:t xml:space="preserve"> тундры и тайги</w:t>
      </w:r>
      <w:r w:rsidR="00BE1AC2" w:rsidRPr="00E627F2">
        <w:rPr>
          <w:rFonts w:ascii="Times New Roman" w:hAnsi="Times New Roman" w:cs="Times New Roman"/>
          <w:sz w:val="28"/>
          <w:szCs w:val="28"/>
        </w:rPr>
        <w:t>, так как позволяли запасать мясо впрок</w:t>
      </w:r>
      <w:r w:rsidR="0000498F">
        <w:rPr>
          <w:rFonts w:ascii="Times New Roman" w:hAnsi="Times New Roman" w:cs="Times New Roman"/>
          <w:sz w:val="28"/>
          <w:szCs w:val="28"/>
        </w:rPr>
        <w:t xml:space="preserve"> – вялить, закопать в яму и подморозить</w:t>
      </w:r>
      <w:r w:rsidR="00BE1AC2" w:rsidRPr="00E627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661C2A" w14:textId="604B7F79" w:rsidR="004137F9" w:rsidRPr="007B6E07" w:rsidRDefault="004137F9" w:rsidP="004137F9">
      <w:pPr>
        <w:adjustRightInd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627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Характерной чертой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севера </w:t>
      </w:r>
      <w:r w:rsidRPr="00E627F2">
        <w:rPr>
          <w:rFonts w:ascii="Times New Roman" w:eastAsia="Times New Roman" w:hAnsi="Times New Roman" w:cs="Times New Roman"/>
          <w:sz w:val="28"/>
          <w:szCs w:val="28"/>
        </w:rPr>
        <w:t xml:space="preserve">Западной Сибири является практически полное отсутствие месторождений камня для изготовления орудий. Находки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таких </w:t>
      </w:r>
      <w:r w:rsidRPr="00E627F2">
        <w:rPr>
          <w:rFonts w:ascii="Times New Roman" w:eastAsia="Times New Roman" w:hAnsi="Times New Roman" w:cs="Times New Roman"/>
          <w:sz w:val="28"/>
          <w:szCs w:val="28"/>
        </w:rPr>
        <w:t xml:space="preserve">орудий малочисленны, наконечники стрел </w:t>
      </w:r>
      <w:r>
        <w:rPr>
          <w:rFonts w:ascii="Times New Roman" w:eastAsia="Times New Roman" w:hAnsi="Times New Roman" w:cs="Times New Roman"/>
          <w:sz w:val="28"/>
          <w:szCs w:val="28"/>
        </w:rPr>
        <w:t>на поселениях это очень большая редкость. В</w:t>
      </w:r>
      <w:r w:rsidRPr="00E627F2">
        <w:rPr>
          <w:rFonts w:ascii="Times New Roman" w:eastAsia="Times New Roman" w:hAnsi="Times New Roman" w:cs="Times New Roman"/>
          <w:sz w:val="28"/>
          <w:szCs w:val="28"/>
        </w:rPr>
        <w:t xml:space="preserve"> могильниках </w:t>
      </w:r>
      <w:r>
        <w:rPr>
          <w:rFonts w:ascii="Times New Roman" w:eastAsia="Times New Roman" w:hAnsi="Times New Roman" w:cs="Times New Roman"/>
          <w:sz w:val="28"/>
          <w:szCs w:val="28"/>
        </w:rPr>
        <w:t>встречаются не более двух-трех штук. Л</w:t>
      </w:r>
      <w:r w:rsidRPr="00E627F2">
        <w:rPr>
          <w:rFonts w:ascii="Times New Roman" w:eastAsia="Times New Roman" w:hAnsi="Times New Roman" w:cs="Times New Roman"/>
          <w:sz w:val="28"/>
          <w:szCs w:val="28"/>
        </w:rPr>
        <w:t xml:space="preserve">ук и стрелы были, но каменные стрелы не могли быть массовыми для использования, даже костяные стрелы </w:t>
      </w:r>
      <w:r w:rsidR="00F4145C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редки, </w:t>
      </w:r>
      <w:r w:rsidRPr="00E627F2">
        <w:rPr>
          <w:rFonts w:ascii="Times New Roman" w:eastAsia="Times New Roman" w:hAnsi="Times New Roman" w:cs="Times New Roman"/>
          <w:sz w:val="28"/>
          <w:szCs w:val="28"/>
        </w:rPr>
        <w:t xml:space="preserve">потому как </w:t>
      </w:r>
      <w:r>
        <w:rPr>
          <w:rFonts w:ascii="Times New Roman" w:eastAsia="Times New Roman" w:hAnsi="Times New Roman" w:cs="Times New Roman"/>
          <w:sz w:val="28"/>
          <w:szCs w:val="28"/>
        </w:rPr>
        <w:t>для изготовления костяной стрелы</w:t>
      </w:r>
      <w:r w:rsidRPr="00E627F2">
        <w:rPr>
          <w:rFonts w:ascii="Times New Roman" w:eastAsia="Times New Roman" w:hAnsi="Times New Roman" w:cs="Times New Roman"/>
          <w:sz w:val="28"/>
          <w:szCs w:val="28"/>
        </w:rPr>
        <w:t xml:space="preserve"> в каменном веке нужно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соответствующее каменное орудие. Отсюда возможен вывод, что </w:t>
      </w:r>
      <w:r w:rsidRPr="00E627F2">
        <w:rPr>
          <w:rFonts w:ascii="Times New Roman" w:eastAsia="Times New Roman" w:hAnsi="Times New Roman" w:cs="Times New Roman"/>
          <w:sz w:val="28"/>
          <w:szCs w:val="28"/>
        </w:rPr>
        <w:t xml:space="preserve">объем индивидуальной охоты был минимальный,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т.к. </w:t>
      </w:r>
      <w:r w:rsidRPr="00E627F2">
        <w:rPr>
          <w:rFonts w:ascii="Times New Roman" w:eastAsia="Times New Roman" w:hAnsi="Times New Roman" w:cs="Times New Roman"/>
          <w:sz w:val="28"/>
          <w:szCs w:val="28"/>
        </w:rPr>
        <w:t>в археологическом материале массово не прослеживается</w:t>
      </w:r>
      <w:r w:rsidR="00850B71">
        <w:rPr>
          <w:rFonts w:ascii="Times New Roman" w:eastAsia="Times New Roman" w:hAnsi="Times New Roman" w:cs="Times New Roman"/>
          <w:sz w:val="28"/>
          <w:szCs w:val="28"/>
        </w:rPr>
        <w:t xml:space="preserve">, соответственно, </w:t>
      </w:r>
      <w:r w:rsidRPr="00E627F2">
        <w:rPr>
          <w:rFonts w:ascii="Times New Roman" w:eastAsia="Times New Roman" w:hAnsi="Times New Roman" w:cs="Times New Roman"/>
          <w:sz w:val="28"/>
          <w:szCs w:val="28"/>
        </w:rPr>
        <w:t xml:space="preserve">коллективная охота </w:t>
      </w:r>
      <w:r w:rsidR="00850B71">
        <w:rPr>
          <w:rFonts w:ascii="Times New Roman" w:eastAsia="Times New Roman" w:hAnsi="Times New Roman" w:cs="Times New Roman"/>
          <w:sz w:val="28"/>
          <w:szCs w:val="28"/>
        </w:rPr>
        <w:t xml:space="preserve">была </w:t>
      </w:r>
      <w:r w:rsidR="00F4145C">
        <w:rPr>
          <w:rFonts w:ascii="Times New Roman" w:eastAsia="Times New Roman" w:hAnsi="Times New Roman" w:cs="Times New Roman"/>
          <w:sz w:val="28"/>
          <w:szCs w:val="28"/>
        </w:rPr>
        <w:t xml:space="preserve">более </w:t>
      </w:r>
      <w:r w:rsidRPr="00E627F2">
        <w:rPr>
          <w:rFonts w:ascii="Times New Roman" w:eastAsia="Times New Roman" w:hAnsi="Times New Roman" w:cs="Times New Roman"/>
          <w:sz w:val="28"/>
          <w:szCs w:val="28"/>
        </w:rPr>
        <w:t>развита и эффективна</w:t>
      </w:r>
      <w:r w:rsidR="00850B71">
        <w:rPr>
          <w:rFonts w:ascii="Times New Roman" w:eastAsia="Times New Roman" w:hAnsi="Times New Roman" w:cs="Times New Roman"/>
          <w:sz w:val="28"/>
          <w:szCs w:val="28"/>
        </w:rPr>
        <w:t xml:space="preserve">. С приходом русского населения и появлением огнестрельного оружия этот акцент, очевидно, смещается в сторону </w:t>
      </w:r>
      <w:r w:rsidRPr="00E627F2">
        <w:rPr>
          <w:rFonts w:ascii="Times New Roman" w:eastAsia="Times New Roman" w:hAnsi="Times New Roman" w:cs="Times New Roman"/>
          <w:sz w:val="28"/>
          <w:szCs w:val="28"/>
        </w:rPr>
        <w:t>индивидуальной охоты</w:t>
      </w:r>
      <w:r w:rsidR="00850B71">
        <w:rPr>
          <w:rFonts w:ascii="Times New Roman" w:eastAsia="Times New Roman" w:hAnsi="Times New Roman" w:cs="Times New Roman"/>
          <w:sz w:val="28"/>
          <w:szCs w:val="28"/>
        </w:rPr>
        <w:t xml:space="preserve"> и к</w:t>
      </w:r>
      <w:r w:rsidR="00F41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7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145C">
        <w:rPr>
          <w:rFonts w:ascii="Times New Roman" w:eastAsia="Times New Roman" w:hAnsi="Times New Roman" w:cs="Times New Roman"/>
          <w:sz w:val="28"/>
          <w:szCs w:val="28"/>
        </w:rPr>
        <w:t>9 в</w:t>
      </w:r>
      <w:r w:rsidR="00850B7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27F2">
        <w:rPr>
          <w:rFonts w:ascii="Times New Roman" w:eastAsia="Times New Roman" w:hAnsi="Times New Roman" w:cs="Times New Roman"/>
          <w:sz w:val="28"/>
          <w:szCs w:val="28"/>
        </w:rPr>
        <w:t xml:space="preserve"> коллективная охота</w:t>
      </w:r>
      <w:r w:rsidR="00F4145C">
        <w:rPr>
          <w:rFonts w:ascii="Times New Roman" w:eastAsia="Times New Roman" w:hAnsi="Times New Roman" w:cs="Times New Roman"/>
          <w:sz w:val="28"/>
          <w:szCs w:val="28"/>
        </w:rPr>
        <w:t xml:space="preserve"> постепенно</w:t>
      </w:r>
      <w:r w:rsidRPr="00E627F2">
        <w:rPr>
          <w:rFonts w:ascii="Times New Roman" w:eastAsia="Times New Roman" w:hAnsi="Times New Roman" w:cs="Times New Roman"/>
          <w:sz w:val="28"/>
          <w:szCs w:val="28"/>
        </w:rPr>
        <w:t xml:space="preserve"> исчезает из традиционной куль</w:t>
      </w:r>
      <w:r w:rsidR="00850B71">
        <w:rPr>
          <w:rFonts w:ascii="Times New Roman" w:eastAsia="Times New Roman" w:hAnsi="Times New Roman" w:cs="Times New Roman"/>
          <w:sz w:val="28"/>
          <w:szCs w:val="28"/>
        </w:rPr>
        <w:t>туры</w:t>
      </w:r>
      <w:r w:rsidR="00BE1AC2">
        <w:rPr>
          <w:rFonts w:ascii="Times New Roman" w:eastAsia="Times New Roman" w:hAnsi="Times New Roman" w:cs="Times New Roman"/>
          <w:sz w:val="28"/>
          <w:szCs w:val="28"/>
        </w:rPr>
        <w:t xml:space="preserve">, заменяясь индивидуальной. Так, например, у </w:t>
      </w:r>
      <w:r w:rsidR="00BE1AC2" w:rsidRPr="00BE1AC2">
        <w:rPr>
          <w:rFonts w:ascii="Times New Roman" w:eastAsia="Times New Roman" w:hAnsi="Times New Roman" w:cs="Times New Roman"/>
          <w:sz w:val="28"/>
          <w:szCs w:val="28"/>
        </w:rPr>
        <w:t xml:space="preserve">северных </w:t>
      </w:r>
      <w:proofErr w:type="spellStart"/>
      <w:r w:rsidR="00BE1AC2" w:rsidRPr="00BE1AC2">
        <w:rPr>
          <w:rFonts w:ascii="Times New Roman" w:eastAsia="Times New Roman" w:hAnsi="Times New Roman" w:cs="Times New Roman"/>
          <w:sz w:val="28"/>
          <w:szCs w:val="28"/>
        </w:rPr>
        <w:t>кетских</w:t>
      </w:r>
      <w:proofErr w:type="spellEnd"/>
      <w:r w:rsidR="00BE1AC2" w:rsidRPr="00BE1AC2">
        <w:rPr>
          <w:rFonts w:ascii="Times New Roman" w:eastAsia="Times New Roman" w:hAnsi="Times New Roman" w:cs="Times New Roman"/>
          <w:sz w:val="28"/>
          <w:szCs w:val="28"/>
        </w:rPr>
        <w:t xml:space="preserve"> групп, живших в условиях начинающейся лесотундры, </w:t>
      </w:r>
      <w:r w:rsidR="00F4145C">
        <w:rPr>
          <w:rFonts w:ascii="Times New Roman" w:eastAsia="Times New Roman" w:hAnsi="Times New Roman" w:cs="Times New Roman"/>
          <w:sz w:val="28"/>
          <w:szCs w:val="28"/>
        </w:rPr>
        <w:t xml:space="preserve">уже в современной этнографии </w:t>
      </w:r>
      <w:r w:rsidR="00566113">
        <w:rPr>
          <w:rFonts w:ascii="Times New Roman" w:eastAsia="Times New Roman" w:hAnsi="Times New Roman" w:cs="Times New Roman"/>
          <w:sz w:val="28"/>
          <w:szCs w:val="28"/>
        </w:rPr>
        <w:t xml:space="preserve">зафиксирована индивидуальная </w:t>
      </w:r>
      <w:r w:rsidR="00BE1AC2" w:rsidRPr="00BE1AC2">
        <w:rPr>
          <w:rFonts w:ascii="Times New Roman" w:eastAsia="Times New Roman" w:hAnsi="Times New Roman" w:cs="Times New Roman"/>
          <w:sz w:val="28"/>
          <w:szCs w:val="28"/>
        </w:rPr>
        <w:t>охота на дикого оленя со щитком-</w:t>
      </w:r>
      <w:proofErr w:type="spellStart"/>
      <w:r w:rsidR="00BE1AC2" w:rsidRPr="00BE1AC2">
        <w:rPr>
          <w:rFonts w:ascii="Times New Roman" w:eastAsia="Times New Roman" w:hAnsi="Times New Roman" w:cs="Times New Roman"/>
          <w:sz w:val="28"/>
          <w:szCs w:val="28"/>
        </w:rPr>
        <w:t>скрадом</w:t>
      </w:r>
      <w:proofErr w:type="spellEnd"/>
      <w:r w:rsidR="00BE1AC2" w:rsidRPr="00BE1AC2">
        <w:rPr>
          <w:rFonts w:ascii="Times New Roman" w:eastAsia="Times New Roman" w:hAnsi="Times New Roman" w:cs="Times New Roman"/>
          <w:sz w:val="28"/>
          <w:szCs w:val="28"/>
        </w:rPr>
        <w:t xml:space="preserve">, под прикрытием которого охотник подползал к животному на расстояние выстрела. При охоте </w:t>
      </w:r>
      <w:proofErr w:type="spellStart"/>
      <w:r w:rsidR="00BE1AC2" w:rsidRPr="00BE1AC2">
        <w:rPr>
          <w:rFonts w:ascii="Times New Roman" w:eastAsia="Times New Roman" w:hAnsi="Times New Roman" w:cs="Times New Roman"/>
          <w:sz w:val="28"/>
          <w:szCs w:val="28"/>
        </w:rPr>
        <w:t>скрадыванием</w:t>
      </w:r>
      <w:proofErr w:type="spellEnd"/>
      <w:r w:rsidR="00BE1AC2" w:rsidRPr="00BE1AC2">
        <w:rPr>
          <w:rFonts w:ascii="Times New Roman" w:eastAsia="Times New Roman" w:hAnsi="Times New Roman" w:cs="Times New Roman"/>
          <w:sz w:val="28"/>
          <w:szCs w:val="28"/>
        </w:rPr>
        <w:t xml:space="preserve"> охотник одевал светлую парку из оленьего меха, а вместо обычной обуви с </w:t>
      </w:r>
      <w:proofErr w:type="spellStart"/>
      <w:r w:rsidR="00BE1AC2" w:rsidRPr="00BE1AC2">
        <w:rPr>
          <w:rFonts w:ascii="Times New Roman" w:eastAsia="Times New Roman" w:hAnsi="Times New Roman" w:cs="Times New Roman"/>
          <w:sz w:val="28"/>
          <w:szCs w:val="28"/>
        </w:rPr>
        <w:t>камусной</w:t>
      </w:r>
      <w:proofErr w:type="spellEnd"/>
      <w:r w:rsidR="00BE1AC2" w:rsidRPr="00BE1AC2">
        <w:rPr>
          <w:rFonts w:ascii="Times New Roman" w:eastAsia="Times New Roman" w:hAnsi="Times New Roman" w:cs="Times New Roman"/>
          <w:sz w:val="28"/>
          <w:szCs w:val="28"/>
        </w:rPr>
        <w:t xml:space="preserve"> головкой и суконными голенищами надевал обувь, целиком сшитую из оленьих </w:t>
      </w:r>
      <w:proofErr w:type="spellStart"/>
      <w:r w:rsidR="00BE1AC2" w:rsidRPr="00BE1AC2">
        <w:rPr>
          <w:rFonts w:ascii="Times New Roman" w:eastAsia="Times New Roman" w:hAnsi="Times New Roman" w:cs="Times New Roman"/>
          <w:sz w:val="28"/>
          <w:szCs w:val="28"/>
        </w:rPr>
        <w:t>камусов</w:t>
      </w:r>
      <w:proofErr w:type="spellEnd"/>
      <w:r w:rsidR="00BE1AC2" w:rsidRPr="00BE1AC2">
        <w:rPr>
          <w:rFonts w:ascii="Times New Roman" w:eastAsia="Times New Roman" w:hAnsi="Times New Roman" w:cs="Times New Roman"/>
          <w:sz w:val="28"/>
          <w:szCs w:val="28"/>
        </w:rPr>
        <w:t xml:space="preserve"> также светлого тона, чтобы быть как можно неприметнее на фоне белого снега.</w:t>
      </w:r>
    </w:p>
    <w:p w14:paraId="36FA626D" w14:textId="42838641" w:rsidR="00475D12" w:rsidRDefault="002120DD" w:rsidP="00C340CE">
      <w:pPr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r w:rsidR="00FB54B2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ерриториальная изолированность обеспечивала сохранение биоценоза на</w:t>
      </w:r>
      <w:r w:rsidR="006A35C7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протяжении всего голоцена, </w:t>
      </w:r>
      <w:r w:rsidR="00FB54B2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его сохранение в неизменном виде обеспечивало неизменную биологию вида. </w:t>
      </w:r>
      <w:r w:rsidR="00462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Северные о</w:t>
      </w:r>
      <w:r w:rsidR="00462257" w:rsidRPr="00462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лени появляются в раннем плейстоцене, со второй половины среднего плейстоцена современный </w:t>
      </w:r>
      <w:r w:rsidR="00462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462257" w:rsidRPr="00462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вид </w:t>
      </w:r>
      <w:proofErr w:type="spellStart"/>
      <w:r w:rsidR="00462257" w:rsidRPr="00462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Rangifer</w:t>
      </w:r>
      <w:proofErr w:type="spellEnd"/>
      <w:r w:rsidR="00462257" w:rsidRPr="00462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2257" w:rsidRPr="00462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tarandus</w:t>
      </w:r>
      <w:proofErr w:type="spellEnd"/>
      <w:r w:rsidR="00462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2257" w:rsidRPr="00462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</w:t>
      </w:r>
      <w:r w:rsidR="00462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новится одним из преобладающих </w:t>
      </w:r>
      <w:r w:rsidR="004C7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среди о</w:t>
      </w:r>
      <w:r w:rsidR="00595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леней с</w:t>
      </w:r>
      <w:r w:rsidR="004C7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еверной</w:t>
      </w:r>
      <w:r w:rsidR="00595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тайги и Арктики</w:t>
      </w:r>
      <w:r w:rsidR="00FB54B2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Расселение </w:t>
      </w:r>
      <w:r w:rsidR="00566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азиатских народов </w:t>
      </w:r>
      <w:r w:rsidR="00FB54B2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данную территорию </w:t>
      </w:r>
      <w:r w:rsidR="00462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происходило в по</w:t>
      </w:r>
      <w:r w:rsidR="00A531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зднем плейстоцене-раннем голоцен</w:t>
      </w:r>
      <w:r w:rsidR="00462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 с юга и перед </w:t>
      </w:r>
      <w:r w:rsidR="00FB54B2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мигрантами </w:t>
      </w:r>
      <w:r w:rsidR="00462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стояла важная задача адаптации</w:t>
      </w:r>
      <w:r w:rsidR="00FB54B2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особенно в условиях отсутствия кремня, камня</w:t>
      </w:r>
      <w:r w:rsidR="00462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пригодного и</w:t>
      </w:r>
      <w:r w:rsidR="00FB54B2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привычного для изготовления орудий </w:t>
      </w:r>
      <w:r w:rsidR="00462257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индивидуальной </w:t>
      </w:r>
      <w:r w:rsidR="00462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охоты. </w:t>
      </w:r>
      <w:r w:rsidR="00FB54B2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Коллективная охота видимо была известна</w:t>
      </w:r>
      <w:r w:rsidR="00462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ранее</w:t>
      </w:r>
      <w:r w:rsidR="00FB54B2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но на Севере, в особых условиях, в результате адаптации к ним сформировалась новая форма такой охоты, которая благодаря высокой эффективности и изолированности территории</w:t>
      </w:r>
      <w:r w:rsidR="006A35C7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FB54B2" w:rsidRPr="00E62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просуществовала</w:t>
      </w:r>
      <w:r w:rsidR="0047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аборигенов вплоть до </w:t>
      </w:r>
      <w:r w:rsidR="00696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практически </w:t>
      </w:r>
      <w:r w:rsidR="00475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 века</w:t>
      </w:r>
      <w:r w:rsidR="004C1609" w:rsidRPr="00E627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04E1AD" w14:textId="4531FA53" w:rsidR="00C340CE" w:rsidRPr="00205414" w:rsidRDefault="00205414" w:rsidP="00205414">
      <w:pPr>
        <w:adjustRightInd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627F2">
        <w:rPr>
          <w:rFonts w:ascii="Times New Roman" w:hAnsi="Times New Roman" w:cs="Times New Roman"/>
          <w:sz w:val="28"/>
          <w:szCs w:val="28"/>
        </w:rPr>
        <w:t>Регулярность движения диких оленьих стад и постоянство маршрутов их сезонных перекочевок обусловили благоприятные возможности для коллективны</w:t>
      </w:r>
      <w:r>
        <w:rPr>
          <w:rFonts w:ascii="Times New Roman" w:hAnsi="Times New Roman" w:cs="Times New Roman"/>
          <w:sz w:val="28"/>
          <w:szCs w:val="28"/>
        </w:rPr>
        <w:t xml:space="preserve">х способов охотничьего промысла. </w:t>
      </w:r>
      <w:r w:rsidR="004C1609" w:rsidRPr="00E627F2">
        <w:rPr>
          <w:rFonts w:ascii="Times New Roman" w:hAnsi="Times New Roman" w:cs="Times New Roman"/>
          <w:sz w:val="28"/>
          <w:szCs w:val="28"/>
        </w:rPr>
        <w:t>Охотники должны были учитывать направление и время массовых перекочевок оленей (осенью в глубь материка, весной к морскому побережью); они обязаны были досконально знать пути таких перекочевок, чтобы выбирать места, наиболее удобные для охоты. О том, насколько важен был учет этих обстоятельств, говорит то, что до недавнего времени изменения путей сезонных перекочевок дикого оленя коренным образом нарушали хозяйственно-бытовой ритм тундрового населения, заставляя его переселяться в другие места, вступать в войны и т. д.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138E58F" w14:textId="225DC81E" w:rsidR="00C340CE" w:rsidRDefault="00C340CE" w:rsidP="00C340CE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C340CE">
        <w:rPr>
          <w:rFonts w:ascii="Times New Roman" w:hAnsi="Times New Roman" w:cs="Times New Roman"/>
          <w:sz w:val="28"/>
          <w:szCs w:val="28"/>
        </w:rPr>
        <w:t>С</w:t>
      </w:r>
      <w:r w:rsidR="0069663C">
        <w:rPr>
          <w:rFonts w:ascii="Times New Roman" w:hAnsi="Times New Roman" w:cs="Times New Roman"/>
          <w:sz w:val="28"/>
          <w:szCs w:val="28"/>
        </w:rPr>
        <w:t>троительство систем ловчих ям</w:t>
      </w:r>
      <w:r w:rsidR="005A3771" w:rsidRPr="00C340CE">
        <w:rPr>
          <w:rFonts w:ascii="Times New Roman" w:hAnsi="Times New Roman" w:cs="Times New Roman"/>
          <w:sz w:val="28"/>
          <w:szCs w:val="28"/>
        </w:rPr>
        <w:t xml:space="preserve"> и после</w:t>
      </w:r>
      <w:r>
        <w:rPr>
          <w:rFonts w:ascii="Times New Roman" w:hAnsi="Times New Roman" w:cs="Times New Roman"/>
          <w:sz w:val="28"/>
          <w:szCs w:val="28"/>
        </w:rPr>
        <w:t xml:space="preserve">дующее их использование </w:t>
      </w:r>
      <w:r w:rsidR="006966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результат трудоемкого</w:t>
      </w:r>
      <w:r w:rsidR="005A3771" w:rsidRPr="00C340CE">
        <w:rPr>
          <w:rFonts w:ascii="Times New Roman" w:hAnsi="Times New Roman" w:cs="Times New Roman"/>
          <w:sz w:val="28"/>
          <w:szCs w:val="28"/>
        </w:rPr>
        <w:t xml:space="preserve"> коллективного труда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A3771" w:rsidRPr="00C340CE">
        <w:rPr>
          <w:rFonts w:ascii="Times New Roman" w:hAnsi="Times New Roman" w:cs="Times New Roman"/>
          <w:sz w:val="28"/>
          <w:szCs w:val="28"/>
        </w:rPr>
        <w:t xml:space="preserve"> такие действия способствовали социализации общества, и, как следствие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3771" w:rsidRPr="00C340CE">
        <w:rPr>
          <w:rFonts w:ascii="Times New Roman" w:hAnsi="Times New Roman" w:cs="Times New Roman"/>
          <w:sz w:val="28"/>
          <w:szCs w:val="28"/>
        </w:rPr>
        <w:t xml:space="preserve"> усложнению социальной структуры</w:t>
      </w:r>
      <w:r>
        <w:rPr>
          <w:rFonts w:ascii="Times New Roman" w:hAnsi="Times New Roman" w:cs="Times New Roman"/>
          <w:sz w:val="28"/>
          <w:szCs w:val="28"/>
        </w:rPr>
        <w:t xml:space="preserve"> древнего общества</w:t>
      </w:r>
      <w:r w:rsidR="005A3771" w:rsidRPr="00C340CE">
        <w:rPr>
          <w:rFonts w:ascii="Times New Roman" w:hAnsi="Times New Roman" w:cs="Times New Roman"/>
          <w:sz w:val="28"/>
          <w:szCs w:val="28"/>
        </w:rPr>
        <w:t xml:space="preserve">. Результаты коллективного труда, даже в </w:t>
      </w:r>
      <w:r>
        <w:rPr>
          <w:rFonts w:ascii="Times New Roman" w:hAnsi="Times New Roman" w:cs="Times New Roman"/>
          <w:sz w:val="28"/>
          <w:szCs w:val="28"/>
        </w:rPr>
        <w:t xml:space="preserve">присваивающей форме экономики, </w:t>
      </w:r>
      <w:r w:rsidR="005A3771" w:rsidRPr="00C340CE">
        <w:rPr>
          <w:rFonts w:ascii="Times New Roman" w:hAnsi="Times New Roman" w:cs="Times New Roman"/>
          <w:sz w:val="28"/>
          <w:szCs w:val="28"/>
        </w:rPr>
        <w:t>более эффективны, чем результаты индивидуальной охоты. Косвенным подтверждением развития социальной структуры обществ охотников и собирателей Севера Западной Сибири может служить количест</w:t>
      </w:r>
      <w:r>
        <w:rPr>
          <w:rFonts w:ascii="Times New Roman" w:hAnsi="Times New Roman" w:cs="Times New Roman"/>
          <w:sz w:val="28"/>
          <w:szCs w:val="28"/>
        </w:rPr>
        <w:t xml:space="preserve">во поселений и число </w:t>
      </w:r>
      <w:r w:rsidR="005A3771" w:rsidRPr="00C340CE">
        <w:rPr>
          <w:rFonts w:ascii="Times New Roman" w:hAnsi="Times New Roman" w:cs="Times New Roman"/>
          <w:sz w:val="28"/>
          <w:szCs w:val="28"/>
        </w:rPr>
        <w:t>одновременно функционировавших жилых домов на</w:t>
      </w:r>
      <w:r>
        <w:rPr>
          <w:rFonts w:ascii="Times New Roman" w:hAnsi="Times New Roman" w:cs="Times New Roman"/>
          <w:sz w:val="28"/>
          <w:szCs w:val="28"/>
        </w:rPr>
        <w:t xml:space="preserve"> них</w:t>
      </w:r>
      <w:r w:rsidR="005A3771" w:rsidRPr="00C340CE">
        <w:rPr>
          <w:rFonts w:ascii="Times New Roman" w:hAnsi="Times New Roman" w:cs="Times New Roman"/>
          <w:sz w:val="28"/>
          <w:szCs w:val="28"/>
        </w:rPr>
        <w:t>. Особенно показательно соотн</w:t>
      </w:r>
      <w:r>
        <w:rPr>
          <w:rFonts w:ascii="Times New Roman" w:hAnsi="Times New Roman" w:cs="Times New Roman"/>
          <w:sz w:val="28"/>
          <w:szCs w:val="28"/>
        </w:rPr>
        <w:t xml:space="preserve">есение с поселениями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 w:rsidR="005A3771" w:rsidRPr="00C340CE">
        <w:rPr>
          <w:rFonts w:ascii="Times New Roman" w:hAnsi="Times New Roman" w:cs="Times New Roman"/>
          <w:sz w:val="28"/>
          <w:szCs w:val="28"/>
        </w:rPr>
        <w:t xml:space="preserve"> 17-19 века, практиковавшими </w:t>
      </w:r>
      <w:r w:rsidRPr="00C340CE">
        <w:rPr>
          <w:rFonts w:ascii="Times New Roman" w:hAnsi="Times New Roman" w:cs="Times New Roman"/>
          <w:sz w:val="28"/>
          <w:szCs w:val="28"/>
        </w:rPr>
        <w:t>преимущественно</w:t>
      </w:r>
      <w:r w:rsidR="005A3771" w:rsidRPr="00C340CE">
        <w:rPr>
          <w:rFonts w:ascii="Times New Roman" w:hAnsi="Times New Roman" w:cs="Times New Roman"/>
          <w:sz w:val="28"/>
          <w:szCs w:val="28"/>
        </w:rPr>
        <w:t xml:space="preserve"> индивидуальную охоту, что зафиксировано документально.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771" w:rsidRPr="00C340CE">
        <w:rPr>
          <w:rFonts w:ascii="Times New Roman" w:hAnsi="Times New Roman" w:cs="Times New Roman"/>
          <w:sz w:val="28"/>
          <w:szCs w:val="28"/>
        </w:rPr>
        <w:t xml:space="preserve">поселения эпохи мезолита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A3771" w:rsidRPr="00C340CE">
        <w:rPr>
          <w:rFonts w:ascii="Times New Roman" w:hAnsi="Times New Roman" w:cs="Times New Roman"/>
          <w:sz w:val="28"/>
          <w:szCs w:val="28"/>
        </w:rPr>
        <w:t xml:space="preserve"> раннего неолита насчитывали до 12 жилищ, каждое из которых принадлежало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771" w:rsidRPr="00C340CE">
        <w:rPr>
          <w:rFonts w:ascii="Times New Roman" w:hAnsi="Times New Roman" w:cs="Times New Roman"/>
          <w:sz w:val="28"/>
          <w:szCs w:val="28"/>
        </w:rPr>
        <w:t xml:space="preserve">семейно-родовой общине, что позволяет определить численность соседской общины в интервале от 96 до 192 чел. В эпоху железа средняя численность поселений сохраняется, редкие из них достигают 14 жилищ, соответственно, </w:t>
      </w:r>
      <w:r w:rsidR="005A3771" w:rsidRPr="00C340CE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максимальные показатели численности населения от 112 до 224 чел.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A3771" w:rsidRPr="00C340CE">
        <w:rPr>
          <w:rFonts w:ascii="Times New Roman" w:hAnsi="Times New Roman" w:cs="Times New Roman"/>
          <w:sz w:val="28"/>
          <w:szCs w:val="28"/>
        </w:rPr>
        <w:t>анные показатели для условий Крайнего Севера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5A3771" w:rsidRPr="00C340CE">
        <w:rPr>
          <w:rFonts w:ascii="Times New Roman" w:hAnsi="Times New Roman" w:cs="Times New Roman"/>
          <w:sz w:val="28"/>
          <w:szCs w:val="28"/>
        </w:rPr>
        <w:t xml:space="preserve"> значительными. После перехода от пищевой </w:t>
      </w:r>
      <w:r>
        <w:rPr>
          <w:rFonts w:ascii="Times New Roman" w:hAnsi="Times New Roman" w:cs="Times New Roman"/>
          <w:sz w:val="28"/>
          <w:szCs w:val="28"/>
        </w:rPr>
        <w:t xml:space="preserve">охоты на крупных копытных </w:t>
      </w:r>
      <w:r w:rsidR="005A3771" w:rsidRPr="00C340CE">
        <w:rPr>
          <w:rFonts w:ascii="Times New Roman" w:hAnsi="Times New Roman" w:cs="Times New Roman"/>
          <w:sz w:val="28"/>
          <w:szCs w:val="28"/>
        </w:rPr>
        <w:t>в фор</w:t>
      </w:r>
      <w:r>
        <w:rPr>
          <w:rFonts w:ascii="Times New Roman" w:hAnsi="Times New Roman" w:cs="Times New Roman"/>
          <w:sz w:val="28"/>
          <w:szCs w:val="28"/>
        </w:rPr>
        <w:t>ме массовой коллективной охоты</w:t>
      </w:r>
      <w:r w:rsidR="005A3771" w:rsidRPr="00C340CE">
        <w:rPr>
          <w:rFonts w:ascii="Times New Roman" w:hAnsi="Times New Roman" w:cs="Times New Roman"/>
          <w:sz w:val="28"/>
          <w:szCs w:val="28"/>
        </w:rPr>
        <w:t xml:space="preserve"> на товарно-пищевую</w:t>
      </w:r>
      <w:r>
        <w:rPr>
          <w:rFonts w:ascii="Times New Roman" w:hAnsi="Times New Roman" w:cs="Times New Roman"/>
          <w:sz w:val="28"/>
          <w:szCs w:val="28"/>
        </w:rPr>
        <w:t xml:space="preserve"> охоту в индивидуальной форме </w:t>
      </w:r>
      <w:r w:rsidR="005A3771" w:rsidRPr="00C340CE">
        <w:rPr>
          <w:rFonts w:ascii="Times New Roman" w:hAnsi="Times New Roman" w:cs="Times New Roman"/>
          <w:sz w:val="28"/>
          <w:szCs w:val="28"/>
        </w:rPr>
        <w:t>численность населения поселений сократилась от 8-12 чел. до, максимум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3771" w:rsidRPr="00C340CE">
        <w:rPr>
          <w:rFonts w:ascii="Times New Roman" w:hAnsi="Times New Roman" w:cs="Times New Roman"/>
          <w:sz w:val="28"/>
          <w:szCs w:val="28"/>
        </w:rPr>
        <w:t xml:space="preserve"> 38-48 чел. Переход на товарную (товарно-пищевую охоту) начал происходить в 12-13 веках и был связан с высокой ценой на шкурки зверей пушных видов (бобр, соболь, горностай, лисица), за которые можно было получить высокую оплату, в частности</w:t>
      </w:r>
      <w:r w:rsidR="00205414">
        <w:rPr>
          <w:rFonts w:ascii="Times New Roman" w:hAnsi="Times New Roman" w:cs="Times New Roman"/>
          <w:sz w:val="28"/>
          <w:szCs w:val="28"/>
        </w:rPr>
        <w:t>,</w:t>
      </w:r>
      <w:r w:rsidR="005A3771" w:rsidRPr="00C340CE">
        <w:rPr>
          <w:rFonts w:ascii="Times New Roman" w:hAnsi="Times New Roman" w:cs="Times New Roman"/>
          <w:sz w:val="28"/>
          <w:szCs w:val="28"/>
        </w:rPr>
        <w:t xml:space="preserve"> металлическими изделиями (железным оружием, медной посудой предметами роскоши из се</w:t>
      </w:r>
      <w:r w:rsidR="00205414">
        <w:rPr>
          <w:rFonts w:ascii="Times New Roman" w:hAnsi="Times New Roman" w:cs="Times New Roman"/>
          <w:sz w:val="28"/>
          <w:szCs w:val="28"/>
        </w:rPr>
        <w:t>ребра и золота), а п</w:t>
      </w:r>
      <w:r w:rsidR="005A3771" w:rsidRPr="00C340CE">
        <w:rPr>
          <w:rFonts w:ascii="Times New Roman" w:hAnsi="Times New Roman" w:cs="Times New Roman"/>
          <w:sz w:val="28"/>
          <w:szCs w:val="28"/>
        </w:rPr>
        <w:t xml:space="preserve">риродные ресурсы территории Западной Сибири бедны не только камнем, но и металлом, особенно цветным. Технологии добычи и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металлов </w:t>
      </w:r>
      <w:r w:rsidR="005A3771" w:rsidRPr="00C340CE">
        <w:rPr>
          <w:rFonts w:ascii="Times New Roman" w:hAnsi="Times New Roman" w:cs="Times New Roman"/>
          <w:sz w:val="28"/>
          <w:szCs w:val="28"/>
        </w:rPr>
        <w:t xml:space="preserve">отсутствуют и по сей день. </w:t>
      </w:r>
    </w:p>
    <w:p w14:paraId="5EBBE00D" w14:textId="4CFDBA2B" w:rsidR="001312E3" w:rsidRPr="00C340CE" w:rsidRDefault="0069663C" w:rsidP="00C340CE">
      <w:pPr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б</w:t>
      </w:r>
      <w:r w:rsidR="00850B71" w:rsidRPr="00E627F2">
        <w:rPr>
          <w:rFonts w:ascii="Times New Roman" w:eastAsia="Times New Roman" w:hAnsi="Times New Roman" w:cs="Times New Roman"/>
          <w:sz w:val="28"/>
          <w:szCs w:val="28"/>
        </w:rPr>
        <w:t>ольшое количе</w:t>
      </w:r>
      <w:r w:rsidR="00205414">
        <w:rPr>
          <w:rFonts w:ascii="Times New Roman" w:eastAsia="Times New Roman" w:hAnsi="Times New Roman" w:cs="Times New Roman"/>
          <w:sz w:val="28"/>
          <w:szCs w:val="28"/>
        </w:rPr>
        <w:t xml:space="preserve">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пищевых </w:t>
      </w:r>
      <w:r w:rsidR="00205414">
        <w:rPr>
          <w:rFonts w:ascii="Times New Roman" w:eastAsia="Times New Roman" w:hAnsi="Times New Roman" w:cs="Times New Roman"/>
          <w:sz w:val="28"/>
          <w:szCs w:val="28"/>
        </w:rPr>
        <w:t>ресурсов и отсутствие сырья для охотничьего оружия привело к формированию</w:t>
      </w:r>
      <w:r w:rsidR="00850B71" w:rsidRPr="00E627F2">
        <w:rPr>
          <w:rFonts w:ascii="Times New Roman" w:eastAsia="Times New Roman" w:hAnsi="Times New Roman" w:cs="Times New Roman"/>
          <w:sz w:val="28"/>
          <w:szCs w:val="28"/>
        </w:rPr>
        <w:t xml:space="preserve"> некой новой развитой системы коллективной охоты, ставшей осо</w:t>
      </w:r>
      <w:r w:rsidR="00205414">
        <w:rPr>
          <w:rFonts w:ascii="Times New Roman" w:eastAsia="Times New Roman" w:hAnsi="Times New Roman" w:cs="Times New Roman"/>
          <w:sz w:val="28"/>
          <w:szCs w:val="28"/>
        </w:rPr>
        <w:t>бенностью территории, основанной</w:t>
      </w:r>
      <w:r w:rsidR="00850B71" w:rsidRPr="00E627F2">
        <w:rPr>
          <w:rFonts w:ascii="Times New Roman" w:eastAsia="Times New Roman" w:hAnsi="Times New Roman" w:cs="Times New Roman"/>
          <w:sz w:val="28"/>
          <w:szCs w:val="28"/>
        </w:rPr>
        <w:t xml:space="preserve"> на сезонных </w:t>
      </w:r>
      <w:r w:rsidR="00205414">
        <w:rPr>
          <w:rFonts w:ascii="Times New Roman" w:eastAsia="Times New Roman" w:hAnsi="Times New Roman" w:cs="Times New Roman"/>
          <w:sz w:val="28"/>
          <w:szCs w:val="28"/>
        </w:rPr>
        <w:t>миграциях, ландшафте, биоценозе.</w:t>
      </w:r>
      <w:r w:rsidR="00850B71" w:rsidRPr="00E62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414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205414" w:rsidRPr="00E62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414">
        <w:rPr>
          <w:rFonts w:ascii="Times New Roman" w:eastAsia="Times New Roman" w:hAnsi="Times New Roman" w:cs="Times New Roman"/>
          <w:sz w:val="28"/>
          <w:szCs w:val="28"/>
        </w:rPr>
        <w:t>ям-ловушек</w:t>
      </w:r>
      <w:r w:rsidR="00205414" w:rsidRPr="00E62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могли </w:t>
      </w:r>
      <w:r w:rsidR="00205414" w:rsidRPr="00E627F2">
        <w:rPr>
          <w:rFonts w:ascii="Times New Roman" w:eastAsia="Times New Roman" w:hAnsi="Times New Roman" w:cs="Times New Roman"/>
          <w:sz w:val="28"/>
          <w:szCs w:val="28"/>
        </w:rPr>
        <w:t>обеспечива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205414" w:rsidRPr="00E627F2">
        <w:rPr>
          <w:rFonts w:ascii="Times New Roman" w:eastAsia="Times New Roman" w:hAnsi="Times New Roman" w:cs="Times New Roman"/>
          <w:sz w:val="28"/>
          <w:szCs w:val="28"/>
        </w:rPr>
        <w:t xml:space="preserve"> стабильно большое питание, при этом </w:t>
      </w:r>
      <w:r w:rsidR="00205414">
        <w:rPr>
          <w:rFonts w:ascii="Times New Roman" w:eastAsia="Times New Roman" w:hAnsi="Times New Roman" w:cs="Times New Roman"/>
          <w:sz w:val="28"/>
          <w:szCs w:val="28"/>
        </w:rPr>
        <w:t xml:space="preserve">требовали </w:t>
      </w:r>
      <w:r>
        <w:rPr>
          <w:rFonts w:ascii="Times New Roman" w:eastAsia="Times New Roman" w:hAnsi="Times New Roman" w:cs="Times New Roman"/>
          <w:sz w:val="28"/>
          <w:szCs w:val="28"/>
        </w:rPr>
        <w:t>небольших трудозатрат</w:t>
      </w:r>
      <w:r w:rsidR="00205414">
        <w:rPr>
          <w:rFonts w:ascii="Times New Roman" w:eastAsia="Times New Roman" w:hAnsi="Times New Roman" w:cs="Times New Roman"/>
          <w:sz w:val="28"/>
          <w:szCs w:val="28"/>
        </w:rPr>
        <w:t>, т.к.</w:t>
      </w:r>
      <w:r w:rsidR="00205414" w:rsidRPr="00E62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B71" w:rsidRPr="00E627F2">
        <w:rPr>
          <w:rFonts w:ascii="Times New Roman" w:eastAsia="Times New Roman" w:hAnsi="Times New Roman" w:cs="Times New Roman"/>
          <w:sz w:val="28"/>
          <w:szCs w:val="28"/>
        </w:rPr>
        <w:t>песок копа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850B71" w:rsidRPr="00E627F2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205414" w:rsidRPr="00205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414" w:rsidRPr="00E627F2">
        <w:rPr>
          <w:rFonts w:ascii="Times New Roman" w:eastAsia="Times New Roman" w:hAnsi="Times New Roman" w:cs="Times New Roman"/>
          <w:sz w:val="28"/>
          <w:szCs w:val="28"/>
        </w:rPr>
        <w:t>легко</w:t>
      </w:r>
      <w:r w:rsidR="00205414">
        <w:rPr>
          <w:rFonts w:ascii="Times New Roman" w:eastAsia="Times New Roman" w:hAnsi="Times New Roman" w:cs="Times New Roman"/>
          <w:sz w:val="28"/>
          <w:szCs w:val="28"/>
        </w:rPr>
        <w:t xml:space="preserve"> и выкопать</w:t>
      </w:r>
      <w:r w:rsidR="00850B71" w:rsidRPr="00E627F2">
        <w:rPr>
          <w:rFonts w:ascii="Times New Roman" w:eastAsia="Times New Roman" w:hAnsi="Times New Roman" w:cs="Times New Roman"/>
          <w:sz w:val="28"/>
          <w:szCs w:val="28"/>
        </w:rPr>
        <w:t xml:space="preserve"> яму </w:t>
      </w:r>
      <w:r w:rsidR="00205414">
        <w:rPr>
          <w:rFonts w:ascii="Times New Roman" w:eastAsia="Times New Roman" w:hAnsi="Times New Roman" w:cs="Times New Roman"/>
          <w:sz w:val="28"/>
          <w:szCs w:val="28"/>
        </w:rPr>
        <w:t xml:space="preserve">не представлялось сложным </w:t>
      </w:r>
      <w:proofErr w:type="spellStart"/>
      <w:r w:rsidR="00205414">
        <w:rPr>
          <w:rFonts w:ascii="Times New Roman" w:eastAsia="Times New Roman" w:hAnsi="Times New Roman" w:cs="Times New Roman"/>
          <w:sz w:val="28"/>
          <w:szCs w:val="28"/>
        </w:rPr>
        <w:t>энергозатратным</w:t>
      </w:r>
      <w:proofErr w:type="spellEnd"/>
      <w:r w:rsidR="00205414">
        <w:rPr>
          <w:rFonts w:ascii="Times New Roman" w:eastAsia="Times New Roman" w:hAnsi="Times New Roman" w:cs="Times New Roman"/>
          <w:sz w:val="28"/>
          <w:szCs w:val="28"/>
        </w:rPr>
        <w:t xml:space="preserve"> процессом. </w:t>
      </w:r>
      <w:r w:rsidR="001D115A">
        <w:rPr>
          <w:rFonts w:ascii="Times New Roman" w:eastAsia="Times New Roman" w:hAnsi="Times New Roman" w:cs="Times New Roman"/>
          <w:sz w:val="28"/>
          <w:szCs w:val="28"/>
        </w:rPr>
        <w:t xml:space="preserve">Это основной тип охоты на крупных копытных и других видов животных на протяжении нескольких тысяч лет на территории Западной Сибири, </w:t>
      </w:r>
      <w:r w:rsidR="00850B71" w:rsidRPr="00E627F2">
        <w:rPr>
          <w:rFonts w:ascii="Times New Roman" w:eastAsia="Times New Roman" w:hAnsi="Times New Roman" w:cs="Times New Roman"/>
          <w:sz w:val="28"/>
          <w:szCs w:val="28"/>
        </w:rPr>
        <w:t xml:space="preserve">с неолита </w:t>
      </w:r>
      <w:r w:rsidR="001D115A">
        <w:rPr>
          <w:rFonts w:ascii="Times New Roman" w:eastAsia="Times New Roman" w:hAnsi="Times New Roman" w:cs="Times New Roman"/>
          <w:sz w:val="28"/>
          <w:szCs w:val="28"/>
        </w:rPr>
        <w:t xml:space="preserve">и до нового времени, а также </w:t>
      </w:r>
      <w:r w:rsidR="00850B71" w:rsidRPr="00E627F2">
        <w:rPr>
          <w:rFonts w:ascii="Times New Roman" w:eastAsia="Times New Roman" w:hAnsi="Times New Roman" w:cs="Times New Roman"/>
          <w:sz w:val="28"/>
          <w:szCs w:val="28"/>
        </w:rPr>
        <w:t xml:space="preserve">пример адаптации охотничьих коллективов к </w:t>
      </w:r>
      <w:r w:rsidR="001D115A">
        <w:rPr>
          <w:rFonts w:ascii="Times New Roman" w:eastAsia="Times New Roman" w:hAnsi="Times New Roman" w:cs="Times New Roman"/>
          <w:sz w:val="28"/>
          <w:szCs w:val="28"/>
        </w:rPr>
        <w:t>ландшафту З</w:t>
      </w:r>
      <w:r w:rsidR="00595995">
        <w:rPr>
          <w:rFonts w:ascii="Times New Roman" w:eastAsia="Times New Roman" w:hAnsi="Times New Roman" w:cs="Times New Roman"/>
          <w:sz w:val="28"/>
          <w:szCs w:val="28"/>
        </w:rPr>
        <w:t>ападно-С</w:t>
      </w:r>
      <w:r w:rsidR="00850B71" w:rsidRPr="00E627F2">
        <w:rPr>
          <w:rFonts w:ascii="Times New Roman" w:eastAsia="Times New Roman" w:hAnsi="Times New Roman" w:cs="Times New Roman"/>
          <w:sz w:val="28"/>
          <w:szCs w:val="28"/>
        </w:rPr>
        <w:t>ибирской тайги</w:t>
      </w:r>
      <w:r w:rsidR="001D11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D115A">
        <w:rPr>
          <w:rFonts w:ascii="Times New Roman" w:hAnsi="Times New Roman" w:cs="Times New Roman"/>
          <w:sz w:val="28"/>
          <w:szCs w:val="28"/>
        </w:rPr>
        <w:t>Р</w:t>
      </w:r>
      <w:r w:rsidR="005A3771" w:rsidRPr="00C340CE">
        <w:rPr>
          <w:rFonts w:ascii="Times New Roman" w:hAnsi="Times New Roman" w:cs="Times New Roman"/>
          <w:sz w:val="28"/>
          <w:szCs w:val="28"/>
        </w:rPr>
        <w:t>езультаты предварительно</w:t>
      </w:r>
      <w:r w:rsidR="001D115A">
        <w:rPr>
          <w:rFonts w:ascii="Times New Roman" w:hAnsi="Times New Roman" w:cs="Times New Roman"/>
          <w:sz w:val="28"/>
          <w:szCs w:val="28"/>
        </w:rPr>
        <w:t>го</w:t>
      </w:r>
      <w:r w:rsidR="005A3771" w:rsidRPr="00C340CE">
        <w:rPr>
          <w:rFonts w:ascii="Times New Roman" w:hAnsi="Times New Roman" w:cs="Times New Roman"/>
          <w:sz w:val="28"/>
          <w:szCs w:val="28"/>
        </w:rPr>
        <w:t xml:space="preserve"> изучения систем коллективной охоты на крупных копытных позволяют сделать выводы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A3771" w:rsidRPr="00C340CE">
        <w:rPr>
          <w:rFonts w:ascii="Times New Roman" w:hAnsi="Times New Roman" w:cs="Times New Roman"/>
          <w:sz w:val="28"/>
          <w:szCs w:val="28"/>
        </w:rPr>
        <w:t xml:space="preserve"> изменении и развитии структуры древних обществ Севера Западной Сибири, что был</w:t>
      </w:r>
      <w:r w:rsidR="001D115A">
        <w:rPr>
          <w:rFonts w:ascii="Times New Roman" w:hAnsi="Times New Roman" w:cs="Times New Roman"/>
          <w:sz w:val="28"/>
          <w:szCs w:val="28"/>
        </w:rPr>
        <w:t>о связано с применением коллективного труда в условиях отсутствия</w:t>
      </w:r>
      <w:r w:rsidR="005A3771" w:rsidRPr="00C340CE">
        <w:rPr>
          <w:rFonts w:ascii="Times New Roman" w:hAnsi="Times New Roman" w:cs="Times New Roman"/>
          <w:sz w:val="28"/>
          <w:szCs w:val="28"/>
        </w:rPr>
        <w:t xml:space="preserve"> каменного сырья </w:t>
      </w:r>
      <w:r w:rsidR="001D115A">
        <w:rPr>
          <w:rFonts w:ascii="Times New Roman" w:hAnsi="Times New Roman" w:cs="Times New Roman"/>
          <w:sz w:val="28"/>
          <w:szCs w:val="28"/>
        </w:rPr>
        <w:t xml:space="preserve">и металлургии </w:t>
      </w:r>
      <w:r w:rsidR="005A3771" w:rsidRPr="00C340CE">
        <w:rPr>
          <w:rFonts w:ascii="Times New Roman" w:hAnsi="Times New Roman" w:cs="Times New Roman"/>
          <w:sz w:val="28"/>
          <w:szCs w:val="28"/>
        </w:rPr>
        <w:t>при необходимости освоения пищевых ресурсов.</w:t>
      </w:r>
      <w:r w:rsidR="00595995">
        <w:rPr>
          <w:rFonts w:ascii="Times New Roman" w:hAnsi="Times New Roman" w:cs="Times New Roman"/>
          <w:sz w:val="28"/>
          <w:szCs w:val="28"/>
        </w:rPr>
        <w:t xml:space="preserve"> Территория ХМАО является уникальной в сравнении с сопредельными территориями, 5800 памятников, что такие способы охоты </w:t>
      </w:r>
      <w:r w:rsidR="00595995">
        <w:rPr>
          <w:rFonts w:ascii="Times New Roman" w:hAnsi="Times New Roman" w:cs="Times New Roman"/>
          <w:sz w:val="28"/>
          <w:szCs w:val="28"/>
        </w:rPr>
        <w:lastRenderedPageBreak/>
        <w:t>обеспечили скачок численности населения, в два раза больше, чем на сопредельных территориях и это было стабильно на протяжении тысяч лет.</w:t>
      </w:r>
    </w:p>
    <w:p w14:paraId="77662859" w14:textId="6AB4827E" w:rsidR="005D1429" w:rsidRPr="00167B71" w:rsidRDefault="005D1429" w:rsidP="00D7285B">
      <w:pPr>
        <w:adjustRightInd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</w:p>
    <w:sectPr w:rsidR="005D1429" w:rsidRPr="00167B71" w:rsidSect="001858C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B2"/>
    <w:rsid w:val="000026F6"/>
    <w:rsid w:val="0000498F"/>
    <w:rsid w:val="0003763B"/>
    <w:rsid w:val="000A0985"/>
    <w:rsid w:val="000B0AF3"/>
    <w:rsid w:val="000F1EAA"/>
    <w:rsid w:val="00100F4D"/>
    <w:rsid w:val="00115411"/>
    <w:rsid w:val="001312E3"/>
    <w:rsid w:val="00156836"/>
    <w:rsid w:val="00167B71"/>
    <w:rsid w:val="0018389D"/>
    <w:rsid w:val="001858C2"/>
    <w:rsid w:val="001B26B6"/>
    <w:rsid w:val="001B600F"/>
    <w:rsid w:val="001B6028"/>
    <w:rsid w:val="001C7ADC"/>
    <w:rsid w:val="001D082E"/>
    <w:rsid w:val="001D1113"/>
    <w:rsid w:val="001D115A"/>
    <w:rsid w:val="00205414"/>
    <w:rsid w:val="00210FC0"/>
    <w:rsid w:val="002120DD"/>
    <w:rsid w:val="00224974"/>
    <w:rsid w:val="00240B7A"/>
    <w:rsid w:val="002565E6"/>
    <w:rsid w:val="00287B25"/>
    <w:rsid w:val="00290771"/>
    <w:rsid w:val="002B3834"/>
    <w:rsid w:val="002B53B3"/>
    <w:rsid w:val="002D195E"/>
    <w:rsid w:val="002D5281"/>
    <w:rsid w:val="002F6BE4"/>
    <w:rsid w:val="0030611B"/>
    <w:rsid w:val="0031047F"/>
    <w:rsid w:val="00343895"/>
    <w:rsid w:val="00356806"/>
    <w:rsid w:val="00357BC0"/>
    <w:rsid w:val="003622A8"/>
    <w:rsid w:val="003846E6"/>
    <w:rsid w:val="003A09D6"/>
    <w:rsid w:val="003A52BF"/>
    <w:rsid w:val="003E4EFC"/>
    <w:rsid w:val="003F0B70"/>
    <w:rsid w:val="004137F9"/>
    <w:rsid w:val="00416A56"/>
    <w:rsid w:val="0042407D"/>
    <w:rsid w:val="00436AF5"/>
    <w:rsid w:val="004450DA"/>
    <w:rsid w:val="00462257"/>
    <w:rsid w:val="0047202D"/>
    <w:rsid w:val="00475D12"/>
    <w:rsid w:val="004A1221"/>
    <w:rsid w:val="004A44C7"/>
    <w:rsid w:val="004C073E"/>
    <w:rsid w:val="004C1609"/>
    <w:rsid w:val="004C7594"/>
    <w:rsid w:val="005326AD"/>
    <w:rsid w:val="005359F0"/>
    <w:rsid w:val="0054285A"/>
    <w:rsid w:val="00543320"/>
    <w:rsid w:val="0055174C"/>
    <w:rsid w:val="0055268F"/>
    <w:rsid w:val="00566113"/>
    <w:rsid w:val="00591237"/>
    <w:rsid w:val="00595995"/>
    <w:rsid w:val="005A3771"/>
    <w:rsid w:val="005B2751"/>
    <w:rsid w:val="005D1429"/>
    <w:rsid w:val="00627E22"/>
    <w:rsid w:val="00671293"/>
    <w:rsid w:val="0069663C"/>
    <w:rsid w:val="006974D3"/>
    <w:rsid w:val="006A35C7"/>
    <w:rsid w:val="006D0D1E"/>
    <w:rsid w:val="006E44CB"/>
    <w:rsid w:val="007125A0"/>
    <w:rsid w:val="00714E35"/>
    <w:rsid w:val="00723E92"/>
    <w:rsid w:val="00731E53"/>
    <w:rsid w:val="0078287E"/>
    <w:rsid w:val="0079739D"/>
    <w:rsid w:val="007A6AB2"/>
    <w:rsid w:val="007B4BD5"/>
    <w:rsid w:val="007B6E07"/>
    <w:rsid w:val="007D4649"/>
    <w:rsid w:val="007D5343"/>
    <w:rsid w:val="007F7958"/>
    <w:rsid w:val="00805171"/>
    <w:rsid w:val="008208B2"/>
    <w:rsid w:val="008500F9"/>
    <w:rsid w:val="00850B71"/>
    <w:rsid w:val="00851EB6"/>
    <w:rsid w:val="008873CD"/>
    <w:rsid w:val="00892F78"/>
    <w:rsid w:val="00896546"/>
    <w:rsid w:val="008C31CA"/>
    <w:rsid w:val="008C31EE"/>
    <w:rsid w:val="0094542A"/>
    <w:rsid w:val="009B1710"/>
    <w:rsid w:val="009F412C"/>
    <w:rsid w:val="00A00A32"/>
    <w:rsid w:val="00A061AD"/>
    <w:rsid w:val="00A11D0D"/>
    <w:rsid w:val="00A21171"/>
    <w:rsid w:val="00A43289"/>
    <w:rsid w:val="00A531C2"/>
    <w:rsid w:val="00A72EA0"/>
    <w:rsid w:val="00A77AFB"/>
    <w:rsid w:val="00AA1C7E"/>
    <w:rsid w:val="00B124D9"/>
    <w:rsid w:val="00B324C7"/>
    <w:rsid w:val="00B61B05"/>
    <w:rsid w:val="00B9083B"/>
    <w:rsid w:val="00BA1001"/>
    <w:rsid w:val="00BB54F3"/>
    <w:rsid w:val="00BC506A"/>
    <w:rsid w:val="00BE1AC2"/>
    <w:rsid w:val="00BF117F"/>
    <w:rsid w:val="00C01963"/>
    <w:rsid w:val="00C30A08"/>
    <w:rsid w:val="00C323ED"/>
    <w:rsid w:val="00C328DB"/>
    <w:rsid w:val="00C340CE"/>
    <w:rsid w:val="00CA0AC7"/>
    <w:rsid w:val="00CC26C1"/>
    <w:rsid w:val="00CC7829"/>
    <w:rsid w:val="00CE56BA"/>
    <w:rsid w:val="00D11AFA"/>
    <w:rsid w:val="00D31000"/>
    <w:rsid w:val="00D3700A"/>
    <w:rsid w:val="00D447B6"/>
    <w:rsid w:val="00D7285B"/>
    <w:rsid w:val="00DC0F07"/>
    <w:rsid w:val="00DC2DA9"/>
    <w:rsid w:val="00DC3090"/>
    <w:rsid w:val="00DE3416"/>
    <w:rsid w:val="00DF0130"/>
    <w:rsid w:val="00E1770C"/>
    <w:rsid w:val="00E56EFD"/>
    <w:rsid w:val="00E627F2"/>
    <w:rsid w:val="00E81B88"/>
    <w:rsid w:val="00E87E45"/>
    <w:rsid w:val="00E974D3"/>
    <w:rsid w:val="00EA070C"/>
    <w:rsid w:val="00EA0FDB"/>
    <w:rsid w:val="00EC1B68"/>
    <w:rsid w:val="00EE07C6"/>
    <w:rsid w:val="00EE2D61"/>
    <w:rsid w:val="00EE446B"/>
    <w:rsid w:val="00EF778E"/>
    <w:rsid w:val="00F05BE2"/>
    <w:rsid w:val="00F33604"/>
    <w:rsid w:val="00F4145C"/>
    <w:rsid w:val="00F47608"/>
    <w:rsid w:val="00F479AA"/>
    <w:rsid w:val="00F6183F"/>
    <w:rsid w:val="00F63AEA"/>
    <w:rsid w:val="00FB0409"/>
    <w:rsid w:val="00FB54B2"/>
    <w:rsid w:val="00FD06CF"/>
    <w:rsid w:val="00FD6C60"/>
    <w:rsid w:val="00FE669F"/>
    <w:rsid w:val="00FE75E3"/>
    <w:rsid w:val="00FF7B64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A620"/>
  <w15:docId w15:val="{9906E590-9F64-4929-A5F8-2E952F5D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AF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Emphasis"/>
    <w:basedOn w:val="a0"/>
    <w:uiPriority w:val="20"/>
    <w:qFormat/>
    <w:rsid w:val="00A77AFB"/>
    <w:rPr>
      <w:i/>
      <w:iCs/>
    </w:rPr>
  </w:style>
  <w:style w:type="character" w:styleId="a5">
    <w:name w:val="Strong"/>
    <w:basedOn w:val="a0"/>
    <w:uiPriority w:val="22"/>
    <w:qFormat/>
    <w:rsid w:val="00627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9</Pages>
  <Words>2402</Words>
  <Characters>13693</Characters>
  <Application>Microsoft Macintosh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Пользователь Microsoft Office</cp:lastModifiedBy>
  <cp:revision>7</cp:revision>
  <dcterms:created xsi:type="dcterms:W3CDTF">2018-07-19T16:06:00Z</dcterms:created>
  <dcterms:modified xsi:type="dcterms:W3CDTF">2018-08-04T06:44:00Z</dcterms:modified>
</cp:coreProperties>
</file>